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52769" w:rsidRDefault="00552769" w:rsidP="00552769">
      <w:pPr>
        <w:rPr>
          <w:szCs w:val="18"/>
        </w:rPr>
      </w:pPr>
      <w:bookmarkStart w:id="0" w:name="_Hlk75358128"/>
      <w:r>
        <w:rPr>
          <w:rFonts w:hint="eastAsia"/>
          <w:szCs w:val="18"/>
        </w:rPr>
        <w:t>○</w:t>
      </w:r>
      <w:r w:rsidR="00B00012">
        <w:rPr>
          <w:rFonts w:hint="eastAsia"/>
          <w:szCs w:val="18"/>
        </w:rPr>
        <w:t>鮎川侑</w:t>
      </w:r>
      <w:r w:rsidRPr="00761B89">
        <w:rPr>
          <w:rFonts w:hint="eastAsia"/>
          <w:szCs w:val="18"/>
          <w:vertAlign w:val="superscript"/>
        </w:rPr>
        <w:t>1</w:t>
      </w:r>
      <w:r>
        <w:rPr>
          <w:rFonts w:hint="eastAsia"/>
          <w:szCs w:val="18"/>
        </w:rPr>
        <w:t>・</w:t>
      </w:r>
      <w:r w:rsidR="009643CB">
        <w:rPr>
          <w:rFonts w:hint="eastAsia"/>
          <w:szCs w:val="18"/>
        </w:rPr>
        <w:t>松山太郎</w:t>
      </w:r>
      <w:r w:rsidR="009643CB" w:rsidRPr="00761B89">
        <w:rPr>
          <w:rFonts w:hint="eastAsia"/>
          <w:szCs w:val="18"/>
          <w:vertAlign w:val="superscript"/>
        </w:rPr>
        <w:t>1</w:t>
      </w:r>
      <w:r w:rsidR="009643CB">
        <w:rPr>
          <w:rFonts w:hint="eastAsia"/>
          <w:szCs w:val="18"/>
        </w:rPr>
        <w:t>・</w:t>
      </w:r>
      <w:r w:rsidR="009643CB">
        <w:rPr>
          <w:rFonts w:hint="eastAsia"/>
          <w:szCs w:val="18"/>
        </w:rPr>
        <w:t>八丈野孝</w:t>
      </w:r>
      <w:r w:rsidR="009643CB" w:rsidRPr="00761B89">
        <w:rPr>
          <w:rFonts w:hint="eastAsia"/>
          <w:szCs w:val="18"/>
          <w:vertAlign w:val="superscript"/>
        </w:rPr>
        <w:t>1</w:t>
      </w:r>
      <w:r>
        <w:rPr>
          <w:szCs w:val="18"/>
          <w:vertAlign w:val="superscript"/>
        </w:rPr>
        <w:t>,2</w:t>
      </w:r>
    </w:p>
    <w:p w:rsidR="009643CB" w:rsidRDefault="009643CB" w:rsidP="009643CB">
      <w:pPr>
        <w:rPr>
          <w:rFonts w:eastAsia="ＭＳ ゴシック"/>
          <w:szCs w:val="18"/>
        </w:rPr>
      </w:pPr>
      <w:r w:rsidRPr="00941311">
        <w:rPr>
          <w:rFonts w:eastAsia="ＭＳ ゴシック" w:hint="eastAsia"/>
          <w:szCs w:val="18"/>
        </w:rPr>
        <w:t>オオムギうどん</w:t>
      </w:r>
      <w:proofErr w:type="gramStart"/>
      <w:r w:rsidRPr="00941311">
        <w:rPr>
          <w:rFonts w:eastAsia="ＭＳ ゴシック" w:hint="eastAsia"/>
          <w:szCs w:val="18"/>
        </w:rPr>
        <w:t>こ</w:t>
      </w:r>
      <w:proofErr w:type="gramEnd"/>
      <w:r w:rsidRPr="00941311">
        <w:rPr>
          <w:rFonts w:eastAsia="ＭＳ ゴシック" w:hint="eastAsia"/>
          <w:szCs w:val="18"/>
        </w:rPr>
        <w:t>病菌によるグリーンバイオニシア形成メカニズムの解析</w:t>
      </w:r>
    </w:p>
    <w:p w:rsidR="00552769" w:rsidRDefault="00B00012" w:rsidP="00552769">
      <w:pPr>
        <w:rPr>
          <w:szCs w:val="18"/>
        </w:rPr>
      </w:pPr>
      <w:proofErr w:type="spellStart"/>
      <w:r>
        <w:rPr>
          <w:szCs w:val="18"/>
        </w:rPr>
        <w:t>Ayukawa</w:t>
      </w:r>
      <w:proofErr w:type="spellEnd"/>
      <w:r w:rsidR="00552769">
        <w:rPr>
          <w:szCs w:val="18"/>
        </w:rPr>
        <w:t xml:space="preserve">, </w:t>
      </w:r>
      <w:r>
        <w:rPr>
          <w:szCs w:val="18"/>
        </w:rPr>
        <w:t>Y</w:t>
      </w:r>
      <w:r w:rsidR="00552769">
        <w:rPr>
          <w:szCs w:val="18"/>
        </w:rPr>
        <w:t xml:space="preserve">., </w:t>
      </w:r>
      <w:r w:rsidR="009643CB">
        <w:rPr>
          <w:szCs w:val="18"/>
        </w:rPr>
        <w:t xml:space="preserve">Matsuyama, T., </w:t>
      </w:r>
      <w:r w:rsidR="00552769" w:rsidRPr="001C1C0A">
        <w:rPr>
          <w:szCs w:val="18"/>
        </w:rPr>
        <w:t xml:space="preserve">and </w:t>
      </w:r>
      <w:proofErr w:type="spellStart"/>
      <w:r w:rsidR="009643CB">
        <w:rPr>
          <w:szCs w:val="18"/>
        </w:rPr>
        <w:t>Yaeno</w:t>
      </w:r>
      <w:proofErr w:type="spellEnd"/>
      <w:r w:rsidR="009643CB">
        <w:rPr>
          <w:szCs w:val="18"/>
        </w:rPr>
        <w:t>,</w:t>
      </w:r>
      <w:r w:rsidR="009643CB">
        <w:rPr>
          <w:rFonts w:hint="eastAsia"/>
          <w:szCs w:val="18"/>
        </w:rPr>
        <w:t xml:space="preserve"> </w:t>
      </w:r>
      <w:r w:rsidR="009643CB">
        <w:rPr>
          <w:szCs w:val="18"/>
        </w:rPr>
        <w:t>T</w:t>
      </w:r>
      <w:r w:rsidR="009643CB" w:rsidRPr="001C1C0A">
        <w:rPr>
          <w:szCs w:val="18"/>
        </w:rPr>
        <w:t>.</w:t>
      </w:r>
      <w:r w:rsidR="00552769">
        <w:rPr>
          <w:szCs w:val="18"/>
        </w:rPr>
        <w:t>:</w:t>
      </w:r>
      <w:r w:rsidR="00552769">
        <w:rPr>
          <w:rFonts w:hint="eastAsia"/>
          <w:szCs w:val="18"/>
        </w:rPr>
        <w:t xml:space="preserve"> </w:t>
      </w:r>
      <w:r w:rsidR="009643CB" w:rsidRPr="00941311">
        <w:rPr>
          <w:rFonts w:hint="eastAsia"/>
          <w:szCs w:val="18"/>
        </w:rPr>
        <w:t>A</w:t>
      </w:r>
      <w:r w:rsidR="009643CB" w:rsidRPr="00941311">
        <w:rPr>
          <w:szCs w:val="18"/>
        </w:rPr>
        <w:t xml:space="preserve">nalysis of green </w:t>
      </w:r>
      <w:proofErr w:type="spellStart"/>
      <w:r w:rsidR="009643CB" w:rsidRPr="00941311">
        <w:rPr>
          <w:szCs w:val="18"/>
        </w:rPr>
        <w:t>bionissia</w:t>
      </w:r>
      <w:proofErr w:type="spellEnd"/>
      <w:r w:rsidR="009643CB" w:rsidRPr="00941311">
        <w:rPr>
          <w:szCs w:val="18"/>
        </w:rPr>
        <w:t xml:space="preserve"> formation on barley leaves infected with </w:t>
      </w:r>
      <w:proofErr w:type="spellStart"/>
      <w:r w:rsidR="009643CB" w:rsidRPr="00941311">
        <w:rPr>
          <w:i/>
          <w:iCs/>
          <w:szCs w:val="18"/>
        </w:rPr>
        <w:t>Blumeria</w:t>
      </w:r>
      <w:proofErr w:type="spellEnd"/>
      <w:r w:rsidR="009643CB" w:rsidRPr="00941311">
        <w:rPr>
          <w:i/>
          <w:iCs/>
          <w:szCs w:val="18"/>
        </w:rPr>
        <w:t xml:space="preserve"> </w:t>
      </w:r>
      <w:proofErr w:type="spellStart"/>
      <w:r w:rsidR="009643CB" w:rsidRPr="00941311">
        <w:rPr>
          <w:i/>
          <w:iCs/>
          <w:szCs w:val="18"/>
        </w:rPr>
        <w:t>graminis</w:t>
      </w:r>
      <w:proofErr w:type="spellEnd"/>
      <w:r w:rsidR="009643CB" w:rsidRPr="00941311">
        <w:rPr>
          <w:szCs w:val="18"/>
        </w:rPr>
        <w:t xml:space="preserve"> f. sp. </w:t>
      </w:r>
      <w:proofErr w:type="spellStart"/>
      <w:r w:rsidR="009643CB" w:rsidRPr="00941311">
        <w:rPr>
          <w:i/>
          <w:iCs/>
          <w:szCs w:val="18"/>
        </w:rPr>
        <w:t>hordei</w:t>
      </w:r>
      <w:proofErr w:type="spellEnd"/>
      <w:r w:rsidR="00552769" w:rsidRPr="009359DE">
        <w:rPr>
          <w:szCs w:val="18"/>
        </w:rPr>
        <w:t>.</w:t>
      </w:r>
    </w:p>
    <w:p w:rsidR="00552769" w:rsidRPr="00B00012" w:rsidRDefault="00552769" w:rsidP="00552769">
      <w:pPr>
        <w:rPr>
          <w:szCs w:val="18"/>
        </w:rPr>
      </w:pPr>
    </w:p>
    <w:p w:rsidR="00552769" w:rsidRPr="00FE3DC4" w:rsidRDefault="009643CB" w:rsidP="00552769">
      <w:pPr>
        <w:rPr>
          <w:rFonts w:ascii="ＭＳ ゴシック" w:eastAsia="ＭＳ ゴシック" w:hAnsi="ＭＳ ゴシック"/>
          <w:b/>
          <w:szCs w:val="18"/>
        </w:rPr>
      </w:pPr>
      <w:r w:rsidRPr="00941311">
        <w:rPr>
          <w:rFonts w:hint="eastAsia"/>
          <w:szCs w:val="18"/>
        </w:rPr>
        <w:t>オオムギうどん</w:t>
      </w:r>
      <w:proofErr w:type="gramStart"/>
      <w:r w:rsidRPr="00941311">
        <w:rPr>
          <w:rFonts w:hint="eastAsia"/>
          <w:szCs w:val="18"/>
        </w:rPr>
        <w:t>こ</w:t>
      </w:r>
      <w:proofErr w:type="gramEnd"/>
      <w:r w:rsidRPr="00941311">
        <w:rPr>
          <w:rFonts w:hint="eastAsia"/>
          <w:szCs w:val="18"/>
        </w:rPr>
        <w:t>病菌が侵入した表皮細胞の周辺では葉組織の黄化が抑えられ，まるで海に囲まれた島国のように，</w:t>
      </w:r>
      <w:r w:rsidR="00552769" w:rsidRPr="005518EE">
        <w:rPr>
          <w:rFonts w:ascii="ＭＳ 明朝" w:hAnsi="ＭＳ 明朝" w:hint="eastAsia"/>
          <w:szCs w:val="18"/>
        </w:rPr>
        <w:t>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・</w:t>
      </w:r>
      <w:r w:rsidR="00552769">
        <w:rPr>
          <w:rFonts w:ascii="ＭＳ 明朝" w:hAnsi="ＭＳ 明朝" w:hint="eastAsia"/>
          <w:szCs w:val="18"/>
        </w:rPr>
        <w:t>考えられた</w:t>
      </w:r>
      <w:r w:rsidR="00552769" w:rsidRPr="00E865EE">
        <w:rPr>
          <w:iCs/>
          <w:szCs w:val="18"/>
        </w:rPr>
        <w:t>．</w:t>
      </w:r>
      <w:r w:rsidR="00552769" w:rsidRPr="007D3EBC">
        <w:rPr>
          <w:rFonts w:ascii="ＭＳ ゴシック" w:eastAsia="ＭＳ ゴシック" w:hAnsi="ＭＳ ゴシック" w:hint="eastAsia"/>
          <w:b/>
          <w:szCs w:val="18"/>
        </w:rPr>
        <w:t>（本文9行以内厳守</w:t>
      </w:r>
      <w:r w:rsidR="00552769">
        <w:rPr>
          <w:rFonts w:ascii="ＭＳ ゴシック" w:eastAsia="ＭＳ ゴシック" w:hAnsi="ＭＳ ゴシック"/>
          <w:b/>
          <w:szCs w:val="18"/>
        </w:rPr>
        <w:t>!!!</w:t>
      </w:r>
      <w:r w:rsidR="00552769" w:rsidRPr="007D3EBC">
        <w:rPr>
          <w:rFonts w:ascii="ＭＳ ゴシック" w:eastAsia="ＭＳ ゴシック" w:hAnsi="ＭＳ ゴシック" w:hint="eastAsia"/>
          <w:b/>
          <w:szCs w:val="18"/>
        </w:rPr>
        <w:t>）</w:t>
      </w:r>
    </w:p>
    <w:bookmarkEnd w:id="0"/>
    <w:p w:rsidR="00552769" w:rsidRDefault="00552769" w:rsidP="00552769">
      <w:pPr>
        <w:jc w:val="right"/>
        <w:rPr>
          <w:szCs w:val="18"/>
        </w:rPr>
      </w:pPr>
      <w:r>
        <w:rPr>
          <w:rFonts w:hint="eastAsia"/>
          <w:szCs w:val="18"/>
        </w:rPr>
        <w:t>(</w:t>
      </w:r>
      <w:r w:rsidRPr="00761B89">
        <w:rPr>
          <w:szCs w:val="18"/>
          <w:vertAlign w:val="superscript"/>
        </w:rPr>
        <w:t>1</w:t>
      </w:r>
      <w:r w:rsidR="00B00012">
        <w:rPr>
          <w:rFonts w:hint="eastAsia"/>
          <w:szCs w:val="18"/>
        </w:rPr>
        <w:t>愛媛</w:t>
      </w:r>
      <w:r>
        <w:rPr>
          <w:rFonts w:hint="eastAsia"/>
          <w:szCs w:val="18"/>
        </w:rPr>
        <w:t>大院農・</w:t>
      </w:r>
      <w:r>
        <w:rPr>
          <w:rFonts w:hint="eastAsia"/>
          <w:szCs w:val="18"/>
          <w:vertAlign w:val="superscript"/>
        </w:rPr>
        <w:t>2</w:t>
      </w:r>
      <w:r w:rsidR="00B00012">
        <w:rPr>
          <w:rFonts w:hint="eastAsia"/>
          <w:szCs w:val="18"/>
        </w:rPr>
        <w:t>愛媛</w:t>
      </w:r>
      <w:r>
        <w:rPr>
          <w:rFonts w:hint="eastAsia"/>
          <w:szCs w:val="18"/>
        </w:rPr>
        <w:t>大</w:t>
      </w:r>
      <w:r w:rsidR="00B00012">
        <w:rPr>
          <w:rFonts w:hint="eastAsia"/>
          <w:szCs w:val="18"/>
        </w:rPr>
        <w:t>柑橘産業イノベセ</w:t>
      </w:r>
      <w:r>
        <w:rPr>
          <w:rFonts w:hint="eastAsia"/>
          <w:szCs w:val="18"/>
        </w:rPr>
        <w:t>)</w:t>
      </w:r>
    </w:p>
    <w:p w:rsidR="00552769" w:rsidRDefault="00552769" w:rsidP="00552769">
      <w:pPr>
        <w:jc w:val="right"/>
        <w:rPr>
          <w:iCs/>
          <w:color w:val="000000"/>
          <w:szCs w:val="18"/>
        </w:rPr>
      </w:pPr>
    </w:p>
    <w:p w:rsidR="00552769" w:rsidRPr="004C2A30" w:rsidRDefault="00552769" w:rsidP="00552769">
      <w:pPr>
        <w:jc w:val="left"/>
        <w:rPr>
          <w:color w:val="000000"/>
          <w:szCs w:val="18"/>
        </w:rPr>
      </w:pPr>
      <w:bookmarkStart w:id="1" w:name="_Hlk75358164"/>
      <w:r w:rsidRPr="004C2A30">
        <w:rPr>
          <w:rFonts w:hint="eastAsia"/>
          <w:color w:val="000000"/>
          <w:szCs w:val="18"/>
        </w:rPr>
        <w:t>（</w:t>
      </w:r>
      <w:r>
        <w:rPr>
          <w:color w:val="000000"/>
          <w:szCs w:val="18"/>
        </w:rPr>
        <w:t>1</w:t>
      </w:r>
      <w:r w:rsidRPr="004C2A30">
        <w:rPr>
          <w:rFonts w:hint="eastAsia"/>
          <w:color w:val="000000"/>
          <w:szCs w:val="18"/>
        </w:rPr>
        <w:t>）</w:t>
      </w:r>
      <w:r w:rsidRPr="004C2A30">
        <w:rPr>
          <w:kern w:val="0"/>
          <w:szCs w:val="18"/>
        </w:rPr>
        <w:t>発表希望分野</w:t>
      </w:r>
      <w:r>
        <w:rPr>
          <w:rFonts w:hint="eastAsia"/>
          <w:kern w:val="0"/>
          <w:szCs w:val="18"/>
        </w:rPr>
        <w:t>（</w:t>
      </w:r>
      <w:r w:rsidRPr="00C4433E">
        <w:rPr>
          <w:kern w:val="0"/>
          <w:szCs w:val="18"/>
        </w:rPr>
        <w:t>「菌類病」</w:t>
      </w:r>
      <w:r w:rsidRPr="00C4433E">
        <w:rPr>
          <w:kern w:val="0"/>
          <w:szCs w:val="18"/>
        </w:rPr>
        <w:t>,</w:t>
      </w:r>
      <w:r w:rsidRPr="00C4433E">
        <w:rPr>
          <w:kern w:val="0"/>
          <w:szCs w:val="18"/>
        </w:rPr>
        <w:t>「細菌・</w:t>
      </w:r>
      <w:r w:rsidRPr="00C4433E">
        <w:rPr>
          <w:rFonts w:hint="eastAsia"/>
          <w:kern w:val="0"/>
          <w:szCs w:val="18"/>
        </w:rPr>
        <w:t>ファイトプラズマ</w:t>
      </w:r>
      <w:r w:rsidRPr="00C4433E">
        <w:rPr>
          <w:kern w:val="0"/>
          <w:szCs w:val="18"/>
        </w:rPr>
        <w:t>病」</w:t>
      </w:r>
      <w:r w:rsidRPr="00C4433E">
        <w:rPr>
          <w:kern w:val="0"/>
          <w:szCs w:val="18"/>
        </w:rPr>
        <w:t>,</w:t>
      </w:r>
      <w:r w:rsidRPr="00C4433E">
        <w:rPr>
          <w:kern w:val="0"/>
          <w:szCs w:val="18"/>
        </w:rPr>
        <w:t>「ウイルス・</w:t>
      </w:r>
      <w:r w:rsidRPr="00C4433E">
        <w:rPr>
          <w:rFonts w:hint="eastAsia"/>
          <w:kern w:val="0"/>
          <w:szCs w:val="18"/>
        </w:rPr>
        <w:t>ウイロイド</w:t>
      </w:r>
      <w:r w:rsidRPr="00C4433E">
        <w:rPr>
          <w:kern w:val="0"/>
          <w:szCs w:val="18"/>
        </w:rPr>
        <w:t>病」</w:t>
      </w:r>
      <w:r w:rsidRPr="00C4433E">
        <w:rPr>
          <w:kern w:val="0"/>
          <w:szCs w:val="18"/>
        </w:rPr>
        <w:t>,</w:t>
      </w:r>
      <w:r w:rsidRPr="00C4433E">
        <w:rPr>
          <w:kern w:val="0"/>
          <w:szCs w:val="18"/>
        </w:rPr>
        <w:t>「植物保護」</w:t>
      </w:r>
      <w:r>
        <w:rPr>
          <w:rFonts w:hint="eastAsia"/>
          <w:kern w:val="0"/>
          <w:szCs w:val="18"/>
        </w:rPr>
        <w:t>）</w:t>
      </w:r>
    </w:p>
    <w:p w:rsidR="00552769" w:rsidRPr="004C2A30" w:rsidRDefault="00552769" w:rsidP="00552769">
      <w:pPr>
        <w:ind w:left="425" w:hangingChars="236" w:hanging="425"/>
        <w:jc w:val="left"/>
        <w:rPr>
          <w:color w:val="000000"/>
          <w:szCs w:val="18"/>
        </w:rPr>
      </w:pPr>
      <w:r w:rsidRPr="004C2A30">
        <w:rPr>
          <w:rFonts w:hint="eastAsia"/>
          <w:color w:val="000000"/>
          <w:szCs w:val="18"/>
        </w:rPr>
        <w:t>（</w:t>
      </w:r>
      <w:r>
        <w:rPr>
          <w:color w:val="000000"/>
          <w:szCs w:val="18"/>
        </w:rPr>
        <w:t>2</w:t>
      </w:r>
      <w:r w:rsidRPr="004C2A30">
        <w:rPr>
          <w:rFonts w:hint="eastAsia"/>
          <w:color w:val="000000"/>
          <w:szCs w:val="18"/>
        </w:rPr>
        <w:t>）</w:t>
      </w:r>
      <w:r w:rsidRPr="004C2A30">
        <w:rPr>
          <w:kern w:val="0"/>
          <w:szCs w:val="18"/>
        </w:rPr>
        <w:t>発表内容</w:t>
      </w:r>
      <w:r>
        <w:rPr>
          <w:rFonts w:hint="eastAsia"/>
          <w:kern w:val="0"/>
          <w:szCs w:val="18"/>
        </w:rPr>
        <w:t>（</w:t>
      </w:r>
      <w:r w:rsidRPr="00C4433E">
        <w:rPr>
          <w:kern w:val="0"/>
          <w:szCs w:val="18"/>
        </w:rPr>
        <w:t>「分類・同定」</w:t>
      </w:r>
      <w:r w:rsidRPr="00C4433E">
        <w:rPr>
          <w:kern w:val="0"/>
          <w:szCs w:val="18"/>
        </w:rPr>
        <w:t>,</w:t>
      </w:r>
      <w:r w:rsidRPr="00C4433E">
        <w:rPr>
          <w:kern w:val="0"/>
          <w:szCs w:val="18"/>
        </w:rPr>
        <w:t>「検出・診断」</w:t>
      </w:r>
      <w:r w:rsidRPr="00C4433E">
        <w:rPr>
          <w:kern w:val="0"/>
          <w:szCs w:val="18"/>
        </w:rPr>
        <w:t>,</w:t>
      </w:r>
      <w:r w:rsidRPr="00C4433E">
        <w:rPr>
          <w:kern w:val="0"/>
          <w:szCs w:val="18"/>
        </w:rPr>
        <w:t>「病原体の性状」</w:t>
      </w:r>
      <w:r w:rsidRPr="00C4433E">
        <w:rPr>
          <w:kern w:val="0"/>
          <w:szCs w:val="18"/>
        </w:rPr>
        <w:t>,</w:t>
      </w:r>
      <w:r w:rsidRPr="00C4433E">
        <w:rPr>
          <w:kern w:val="0"/>
          <w:szCs w:val="18"/>
        </w:rPr>
        <w:t>「発生生態」</w:t>
      </w:r>
      <w:r w:rsidRPr="00C4433E">
        <w:rPr>
          <w:kern w:val="0"/>
          <w:szCs w:val="18"/>
        </w:rPr>
        <w:t>,</w:t>
      </w:r>
      <w:r w:rsidRPr="00C4433E">
        <w:rPr>
          <w:kern w:val="0"/>
          <w:szCs w:val="18"/>
        </w:rPr>
        <w:t>「感染生理」</w:t>
      </w:r>
      <w:r w:rsidRPr="00C4433E">
        <w:rPr>
          <w:kern w:val="0"/>
          <w:szCs w:val="18"/>
        </w:rPr>
        <w:t>,</w:t>
      </w:r>
      <w:r w:rsidRPr="00C4433E">
        <w:rPr>
          <w:kern w:val="0"/>
          <w:szCs w:val="18"/>
        </w:rPr>
        <w:t>「病原性・抵抗性」</w:t>
      </w:r>
      <w:r w:rsidRPr="00C4433E">
        <w:rPr>
          <w:kern w:val="0"/>
          <w:szCs w:val="18"/>
        </w:rPr>
        <w:t>,</w:t>
      </w:r>
      <w:r w:rsidRPr="00C4433E">
        <w:rPr>
          <w:kern w:val="0"/>
          <w:szCs w:val="18"/>
        </w:rPr>
        <w:t>「防除薬剤・薬剤耐性」</w:t>
      </w:r>
      <w:r w:rsidRPr="00C4433E">
        <w:rPr>
          <w:kern w:val="0"/>
          <w:szCs w:val="18"/>
        </w:rPr>
        <w:t>,</w:t>
      </w:r>
      <w:r w:rsidRPr="00C4433E">
        <w:rPr>
          <w:kern w:val="0"/>
          <w:szCs w:val="18"/>
        </w:rPr>
        <w:t>「生物防除・防除法」</w:t>
      </w:r>
      <w:r w:rsidRPr="00C4433E">
        <w:rPr>
          <w:kern w:val="0"/>
          <w:szCs w:val="18"/>
        </w:rPr>
        <w:t>,</w:t>
      </w:r>
      <w:r w:rsidRPr="00C4433E">
        <w:rPr>
          <w:kern w:val="0"/>
          <w:szCs w:val="18"/>
        </w:rPr>
        <w:t>「その他」</w:t>
      </w:r>
      <w:r>
        <w:rPr>
          <w:rFonts w:hint="eastAsia"/>
          <w:kern w:val="0"/>
          <w:szCs w:val="18"/>
        </w:rPr>
        <w:t>）</w:t>
      </w:r>
    </w:p>
    <w:p w:rsidR="00552769" w:rsidRPr="004C2A30" w:rsidRDefault="00552769" w:rsidP="00552769">
      <w:pPr>
        <w:widowControl/>
        <w:autoSpaceDE w:val="0"/>
        <w:autoSpaceDN w:val="0"/>
        <w:adjustRightInd w:val="0"/>
        <w:ind w:left="486" w:hangingChars="270" w:hanging="486"/>
        <w:jc w:val="left"/>
        <w:rPr>
          <w:kern w:val="0"/>
          <w:szCs w:val="18"/>
        </w:rPr>
      </w:pPr>
      <w:r w:rsidRPr="004C2A30">
        <w:rPr>
          <w:rFonts w:hint="eastAsia"/>
          <w:kern w:val="0"/>
          <w:szCs w:val="18"/>
        </w:rPr>
        <w:t>（</w:t>
      </w:r>
      <w:r w:rsidRPr="004C2A30">
        <w:rPr>
          <w:rFonts w:hint="eastAsia"/>
          <w:kern w:val="0"/>
          <w:szCs w:val="18"/>
        </w:rPr>
        <w:t>3</w:t>
      </w:r>
      <w:r w:rsidRPr="004C2A30">
        <w:rPr>
          <w:rFonts w:hint="eastAsia"/>
          <w:kern w:val="0"/>
          <w:szCs w:val="18"/>
        </w:rPr>
        <w:t>）</w:t>
      </w:r>
      <w:r w:rsidRPr="004C2A30">
        <w:rPr>
          <w:kern w:val="0"/>
          <w:szCs w:val="18"/>
        </w:rPr>
        <w:t>対象植物</w:t>
      </w:r>
      <w:r w:rsidRPr="004C2A30">
        <w:rPr>
          <w:rFonts w:hint="eastAsia"/>
          <w:kern w:val="0"/>
          <w:szCs w:val="18"/>
        </w:rPr>
        <w:t>（</w:t>
      </w:r>
      <w:r w:rsidRPr="004C2A30">
        <w:rPr>
          <w:kern w:val="0"/>
          <w:szCs w:val="18"/>
        </w:rPr>
        <w:t>和名または学名</w:t>
      </w:r>
      <w:r w:rsidRPr="004C2A30">
        <w:rPr>
          <w:rFonts w:hint="eastAsia"/>
          <w:kern w:val="0"/>
          <w:szCs w:val="18"/>
        </w:rPr>
        <w:t>）</w:t>
      </w:r>
    </w:p>
    <w:p w:rsidR="00552769" w:rsidRPr="004C2A30" w:rsidRDefault="00552769" w:rsidP="00552769">
      <w:pPr>
        <w:widowControl/>
        <w:autoSpaceDE w:val="0"/>
        <w:autoSpaceDN w:val="0"/>
        <w:adjustRightInd w:val="0"/>
        <w:ind w:left="486" w:hangingChars="270" w:hanging="486"/>
        <w:jc w:val="left"/>
        <w:rPr>
          <w:kern w:val="0"/>
          <w:szCs w:val="18"/>
        </w:rPr>
      </w:pPr>
      <w:r w:rsidRPr="004C2A30">
        <w:rPr>
          <w:rFonts w:hint="eastAsia"/>
          <w:kern w:val="0"/>
          <w:szCs w:val="18"/>
        </w:rPr>
        <w:t>（</w:t>
      </w:r>
      <w:r w:rsidRPr="004C2A30">
        <w:rPr>
          <w:kern w:val="0"/>
          <w:szCs w:val="18"/>
        </w:rPr>
        <w:t>4</w:t>
      </w:r>
      <w:r w:rsidRPr="004C2A30">
        <w:rPr>
          <w:rFonts w:hint="eastAsia"/>
          <w:kern w:val="0"/>
          <w:szCs w:val="18"/>
        </w:rPr>
        <w:t>）</w:t>
      </w:r>
      <w:r w:rsidRPr="004C2A30">
        <w:rPr>
          <w:kern w:val="0"/>
          <w:szCs w:val="18"/>
        </w:rPr>
        <w:t>対象微生物</w:t>
      </w:r>
      <w:r w:rsidRPr="004C2A30">
        <w:rPr>
          <w:rFonts w:hint="eastAsia"/>
          <w:kern w:val="0"/>
          <w:szCs w:val="18"/>
        </w:rPr>
        <w:t>（</w:t>
      </w:r>
      <w:r w:rsidRPr="004C2A30">
        <w:rPr>
          <w:kern w:val="0"/>
          <w:szCs w:val="18"/>
        </w:rPr>
        <w:t>和名または学名</w:t>
      </w:r>
      <w:r w:rsidRPr="004C2A30">
        <w:rPr>
          <w:rFonts w:hint="eastAsia"/>
          <w:kern w:val="0"/>
          <w:szCs w:val="18"/>
        </w:rPr>
        <w:t>）</w:t>
      </w:r>
    </w:p>
    <w:p w:rsidR="00552769" w:rsidRPr="004C2A30" w:rsidRDefault="00552769" w:rsidP="00552769">
      <w:pPr>
        <w:widowControl/>
        <w:autoSpaceDE w:val="0"/>
        <w:autoSpaceDN w:val="0"/>
        <w:adjustRightInd w:val="0"/>
        <w:ind w:left="486" w:hangingChars="270" w:hanging="486"/>
        <w:jc w:val="left"/>
        <w:rPr>
          <w:kern w:val="0"/>
          <w:szCs w:val="18"/>
        </w:rPr>
      </w:pPr>
      <w:r w:rsidRPr="004C2A30">
        <w:rPr>
          <w:rFonts w:hint="eastAsia"/>
          <w:kern w:val="0"/>
          <w:szCs w:val="18"/>
        </w:rPr>
        <w:t>（</w:t>
      </w:r>
      <w:r w:rsidRPr="004C2A30">
        <w:rPr>
          <w:rFonts w:hint="eastAsia"/>
          <w:kern w:val="0"/>
          <w:szCs w:val="18"/>
        </w:rPr>
        <w:t>5</w:t>
      </w:r>
      <w:r w:rsidRPr="004C2A30">
        <w:rPr>
          <w:rFonts w:hint="eastAsia"/>
          <w:kern w:val="0"/>
          <w:szCs w:val="18"/>
        </w:rPr>
        <w:t>）</w:t>
      </w:r>
      <w:r w:rsidRPr="004C2A30">
        <w:rPr>
          <w:kern w:val="0"/>
          <w:szCs w:val="18"/>
        </w:rPr>
        <w:t>原稿送付者の氏名</w:t>
      </w:r>
    </w:p>
    <w:p w:rsidR="00552769" w:rsidRPr="004C2A30" w:rsidRDefault="00552769" w:rsidP="00552769">
      <w:pPr>
        <w:widowControl/>
        <w:autoSpaceDE w:val="0"/>
        <w:autoSpaceDN w:val="0"/>
        <w:adjustRightInd w:val="0"/>
        <w:ind w:left="486" w:hangingChars="270" w:hanging="486"/>
        <w:jc w:val="left"/>
        <w:rPr>
          <w:kern w:val="0"/>
          <w:szCs w:val="18"/>
        </w:rPr>
      </w:pPr>
      <w:r w:rsidRPr="004C2A30">
        <w:rPr>
          <w:rFonts w:hint="eastAsia"/>
          <w:kern w:val="0"/>
          <w:szCs w:val="18"/>
        </w:rPr>
        <w:t>（</w:t>
      </w:r>
      <w:r w:rsidRPr="004C2A30">
        <w:rPr>
          <w:kern w:val="0"/>
          <w:szCs w:val="18"/>
        </w:rPr>
        <w:t>6</w:t>
      </w:r>
      <w:r w:rsidRPr="004C2A30">
        <w:rPr>
          <w:rFonts w:hint="eastAsia"/>
          <w:kern w:val="0"/>
          <w:szCs w:val="18"/>
        </w:rPr>
        <w:t>）</w:t>
      </w:r>
      <w:r w:rsidRPr="004C2A30">
        <w:rPr>
          <w:kern w:val="0"/>
          <w:szCs w:val="18"/>
        </w:rPr>
        <w:t>原稿送付者の</w:t>
      </w:r>
      <w:r w:rsidRPr="004C2A30">
        <w:rPr>
          <w:kern w:val="0"/>
          <w:szCs w:val="18"/>
        </w:rPr>
        <w:t>E-mail</w:t>
      </w:r>
      <w:r w:rsidRPr="004C2A30">
        <w:rPr>
          <w:rFonts w:hint="eastAsia"/>
          <w:kern w:val="0"/>
          <w:szCs w:val="18"/>
        </w:rPr>
        <w:t>アドレス</w:t>
      </w:r>
    </w:p>
    <w:p w:rsidR="00552769" w:rsidRDefault="00552769" w:rsidP="00552769">
      <w:pPr>
        <w:jc w:val="left"/>
        <w:rPr>
          <w:kern w:val="0"/>
          <w:szCs w:val="18"/>
        </w:rPr>
      </w:pPr>
      <w:r w:rsidRPr="004C2A30">
        <w:rPr>
          <w:rFonts w:hint="eastAsia"/>
          <w:kern w:val="0"/>
          <w:szCs w:val="18"/>
        </w:rPr>
        <w:t>（</w:t>
      </w:r>
      <w:r w:rsidRPr="004C2A30">
        <w:rPr>
          <w:kern w:val="0"/>
          <w:szCs w:val="18"/>
        </w:rPr>
        <w:t>7</w:t>
      </w:r>
      <w:r w:rsidRPr="004C2A30">
        <w:rPr>
          <w:rFonts w:hint="eastAsia"/>
          <w:kern w:val="0"/>
          <w:szCs w:val="18"/>
        </w:rPr>
        <w:t>）</w:t>
      </w:r>
      <w:r w:rsidRPr="004C2A30">
        <w:rPr>
          <w:kern w:val="0"/>
          <w:szCs w:val="18"/>
        </w:rPr>
        <w:t>発表者の学会会員番号</w:t>
      </w:r>
      <w:bookmarkEnd w:id="1"/>
    </w:p>
    <w:p w:rsidR="00552769" w:rsidRDefault="00552769" w:rsidP="00552769">
      <w:pPr>
        <w:widowControl/>
        <w:jc w:val="left"/>
        <w:rPr>
          <w:kern w:val="0"/>
          <w:szCs w:val="18"/>
        </w:rPr>
      </w:pPr>
    </w:p>
    <w:p w:rsidR="00025F85" w:rsidRPr="00552769" w:rsidRDefault="00025F85"/>
    <w:sectPr w:rsidR="00025F85" w:rsidRPr="00552769" w:rsidSect="00607E52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1906" w:h="16838" w:code="9"/>
      <w:pgMar w:top="851" w:right="1418" w:bottom="1701" w:left="1418" w:header="284" w:footer="284" w:gutter="0"/>
      <w:cols w:space="425"/>
      <w:docGrid w:type="linesAndChars" w:linePitch="2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ac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 w:rsidP="00501A83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 w:rsidP="00501A83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769"/>
    <w:rsid w:val="00020B8C"/>
    <w:rsid w:val="00025F85"/>
    <w:rsid w:val="002D2B61"/>
    <w:rsid w:val="002E0222"/>
    <w:rsid w:val="004A45CC"/>
    <w:rsid w:val="00552769"/>
    <w:rsid w:val="008041C9"/>
    <w:rsid w:val="0087691C"/>
    <w:rsid w:val="00952CDA"/>
    <w:rsid w:val="009643CB"/>
    <w:rsid w:val="00B00012"/>
    <w:rsid w:val="00B33D19"/>
    <w:rsid w:val="00E10334"/>
    <w:rsid w:val="00FD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8C39E26"/>
  <w15:chartTrackingRefBased/>
  <w15:docId w15:val="{F2AAF25A-734F-BC4F-94F8-E4F49C59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2769"/>
    <w:pPr>
      <w:widowControl w:val="0"/>
      <w:jc w:val="both"/>
    </w:pPr>
    <w:rPr>
      <w:rFonts w:ascii="Times New Roman" w:eastAsia="ＭＳ 明朝" w:hAnsi="Times New Roman" w:cs="Times New Roman"/>
      <w:sz w:val="18"/>
    </w:rPr>
  </w:style>
  <w:style w:type="paragraph" w:styleId="1">
    <w:name w:val="heading 1"/>
    <w:basedOn w:val="a"/>
    <w:next w:val="a"/>
    <w:link w:val="10"/>
    <w:uiPriority w:val="9"/>
    <w:qFormat/>
    <w:rsid w:val="0055276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7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7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76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76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76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76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76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76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5276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5276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52769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527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527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527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527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5276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5276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5276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527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76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527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769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1"/>
    </w:rPr>
  </w:style>
  <w:style w:type="character" w:customStyle="1" w:styleId="a8">
    <w:name w:val="引用文 (文字)"/>
    <w:basedOn w:val="a0"/>
    <w:link w:val="a7"/>
    <w:uiPriority w:val="29"/>
    <w:rsid w:val="005527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769"/>
    <w:pPr>
      <w:ind w:left="720"/>
      <w:contextualSpacing/>
    </w:pPr>
    <w:rPr>
      <w:rFonts w:asciiTheme="minorHAnsi" w:eastAsiaTheme="minorEastAsia" w:hAnsiTheme="minorHAnsi" w:cstheme="minorBidi"/>
      <w:sz w:val="21"/>
    </w:rPr>
  </w:style>
  <w:style w:type="character" w:styleId="21">
    <w:name w:val="Intense Emphasis"/>
    <w:basedOn w:val="a0"/>
    <w:uiPriority w:val="21"/>
    <w:qFormat/>
    <w:rsid w:val="0055276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5276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1"/>
    </w:rPr>
  </w:style>
  <w:style w:type="character" w:customStyle="1" w:styleId="23">
    <w:name w:val="引用文 2 (文字)"/>
    <w:basedOn w:val="a0"/>
    <w:link w:val="22"/>
    <w:uiPriority w:val="30"/>
    <w:rsid w:val="0055276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52769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rsid w:val="0055276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552769"/>
    <w:rPr>
      <w:rFonts w:ascii="Times New Roman" w:eastAsia="ＭＳ 明朝" w:hAnsi="Times New Roman" w:cs="Times New Roman"/>
      <w:sz w:val="18"/>
    </w:rPr>
  </w:style>
  <w:style w:type="paragraph" w:styleId="ac">
    <w:name w:val="footer"/>
    <w:basedOn w:val="a"/>
    <w:link w:val="ad"/>
    <w:rsid w:val="0055276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552769"/>
    <w:rPr>
      <w:rFonts w:ascii="Times New Roman" w:eastAsia="ＭＳ 明朝" w:hAnsi="Times New Roman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130</Words>
  <Characters>743</Characters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2024-06-20T14:31:00Z</dcterms:created>
  <dcterms:modified xsi:type="dcterms:W3CDTF">2024-06-20T14:50:00Z</dcterms:modified>
</cp:coreProperties>
</file>