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FAF94" w14:textId="5BDA617C" w:rsidR="00661D7C" w:rsidRDefault="009B71D5">
      <w:pPr>
        <w:rPr>
          <w:rFonts w:ascii="ＭＳ 明朝" w:hAnsi="ＭＳ 明朝"/>
          <w:b/>
          <w:bCs/>
          <w:sz w:val="21"/>
        </w:rPr>
      </w:pPr>
      <w:r>
        <w:rPr>
          <w:rFonts w:ascii="ＭＳ 明朝" w:hAnsi="ＭＳ 明朝" w:hint="eastAsia"/>
          <w:b/>
          <w:bCs/>
          <w:sz w:val="21"/>
        </w:rPr>
        <w:t>令和</w:t>
      </w:r>
      <w:r w:rsidR="00596518">
        <w:rPr>
          <w:rFonts w:ascii="ＭＳ 明朝" w:hAnsi="ＭＳ 明朝" w:hint="eastAsia"/>
          <w:b/>
          <w:bCs/>
          <w:sz w:val="21"/>
        </w:rPr>
        <w:t>４</w:t>
      </w:r>
      <w:r w:rsidR="008B085C">
        <w:rPr>
          <w:rFonts w:ascii="ＭＳ 明朝" w:hAnsi="ＭＳ 明朝" w:hint="eastAsia"/>
          <w:b/>
          <w:bCs/>
          <w:sz w:val="21"/>
        </w:rPr>
        <w:t>年度日本植物病理学会九州部会</w:t>
      </w:r>
      <w:r w:rsidR="00557EBB">
        <w:rPr>
          <w:rFonts w:ascii="ＭＳ 明朝" w:hAnsi="ＭＳ 明朝" w:hint="eastAsia"/>
          <w:b/>
          <w:bCs/>
          <w:sz w:val="21"/>
        </w:rPr>
        <w:t>講演要旨</w:t>
      </w:r>
    </w:p>
    <w:p w14:paraId="15AFB6B5" w14:textId="77777777" w:rsidR="00661D7C" w:rsidRDefault="00661D7C">
      <w:pPr>
        <w:rPr>
          <w:rFonts w:ascii="ＭＳ 明朝" w:hAnsi="ＭＳ 明朝"/>
        </w:rPr>
      </w:pPr>
    </w:p>
    <w:p w14:paraId="1100ED7D" w14:textId="77777777" w:rsidR="00661D7C" w:rsidRPr="008244B6" w:rsidRDefault="00423AF5">
      <w:pPr>
        <w:rPr>
          <w:rFonts w:ascii="ＭＳ ゴシック" w:eastAsia="ＭＳ ゴシック" w:hAnsi="ＭＳ ゴシック"/>
        </w:rPr>
      </w:pPr>
      <w:r w:rsidRPr="001E7647">
        <w:rPr>
          <w:rFonts w:ascii="ＭＳ 明朝" w:hAnsi="ＭＳ 明朝" w:hint="eastAsia"/>
        </w:rPr>
        <w:t>○</w:t>
      </w:r>
      <w:r w:rsidRPr="00333C6C">
        <w:t>木村文彦</w:t>
      </w:r>
      <w:r w:rsidR="00B654A5" w:rsidRPr="00B654A5">
        <w:rPr>
          <w:rFonts w:hint="eastAsia"/>
          <w:vertAlign w:val="superscript"/>
        </w:rPr>
        <w:t>1</w:t>
      </w:r>
      <w:r w:rsidRPr="00333C6C">
        <w:t>・山田太郎</w:t>
      </w:r>
      <w:r w:rsidR="00B654A5">
        <w:rPr>
          <w:vertAlign w:val="superscript"/>
        </w:rPr>
        <w:t>2</w:t>
      </w:r>
      <w:r w:rsidRPr="00333C6C">
        <w:t>・</w:t>
      </w:r>
      <w:r w:rsidRPr="00333C6C">
        <w:t>Miller A.B.</w:t>
      </w:r>
      <w:r w:rsidR="00B654A5">
        <w:rPr>
          <w:vertAlign w:val="superscript"/>
        </w:rPr>
        <w:t>3</w:t>
      </w:r>
      <w:r w:rsidRPr="00333C6C">
        <w:t>・田中　隆</w:t>
      </w:r>
      <w:r w:rsidR="00B654A5">
        <w:rPr>
          <w:vertAlign w:val="superscript"/>
        </w:rPr>
        <w:t>4</w:t>
      </w:r>
      <w:r w:rsidRPr="00423AF5">
        <w:rPr>
          <w:rFonts w:eastAsia="ＭＳ ゴシック"/>
        </w:rPr>
        <w:t xml:space="preserve">　</w:t>
      </w:r>
      <w:r w:rsidR="008244B6" w:rsidRPr="00333C6C">
        <w:rPr>
          <w:rFonts w:eastAsia="ＭＳ ゴシック"/>
          <w:b/>
          <w:i/>
        </w:rPr>
        <w:t>Fusarium asiaticum</w:t>
      </w:r>
      <w:r w:rsidR="00BF3D76" w:rsidRPr="00333C6C">
        <w:rPr>
          <w:rFonts w:eastAsia="ＭＳ ゴシック"/>
          <w:b/>
        </w:rPr>
        <w:t>の</w:t>
      </w:r>
      <w:r w:rsidR="0040123A" w:rsidRPr="00333C6C">
        <w:rPr>
          <w:rFonts w:eastAsia="ＭＳ ゴシック"/>
          <w:b/>
        </w:rPr>
        <w:t>トリコテセン</w:t>
      </w:r>
      <w:r w:rsidR="00C84FCD" w:rsidRPr="00333C6C">
        <w:rPr>
          <w:rFonts w:eastAsia="ＭＳ ゴシック"/>
          <w:b/>
        </w:rPr>
        <w:t>Chemotype</w:t>
      </w:r>
      <w:r w:rsidR="00C84FCD" w:rsidRPr="00333C6C">
        <w:rPr>
          <w:rFonts w:eastAsia="ＭＳ ゴシック"/>
          <w:b/>
        </w:rPr>
        <w:t>の</w:t>
      </w:r>
      <w:r w:rsidR="00C84FCD" w:rsidRPr="00333C6C">
        <w:rPr>
          <w:rFonts w:eastAsia="ＭＳ ゴシック"/>
          <w:b/>
        </w:rPr>
        <w:t>PCR</w:t>
      </w:r>
      <w:r w:rsidR="00C84FCD" w:rsidRPr="00333C6C">
        <w:rPr>
          <w:rFonts w:eastAsia="ＭＳ ゴシック"/>
          <w:b/>
        </w:rPr>
        <w:t>による同定</w:t>
      </w:r>
      <w:r w:rsidRPr="00423AF5">
        <w:rPr>
          <w:rFonts w:eastAsia="ＭＳ ゴシック"/>
        </w:rPr>
        <w:t xml:space="preserve">　</w:t>
      </w:r>
      <w:r w:rsidRPr="00423AF5">
        <w:rPr>
          <w:rFonts w:eastAsia="ＭＳ ゴシック"/>
        </w:rPr>
        <w:t>Kimura, F., Yamada, T., Miller, A.B. and Tanaka, T.</w:t>
      </w:r>
      <w:r w:rsidR="008244B6">
        <w:rPr>
          <w:rFonts w:eastAsia="ＭＳ ゴシック"/>
        </w:rPr>
        <w:t xml:space="preserve">: </w:t>
      </w:r>
      <w:r w:rsidR="008244B6" w:rsidRPr="008244B6">
        <w:rPr>
          <w:rFonts w:eastAsia="ＭＳ ゴシック"/>
        </w:rPr>
        <w:t>Identification of trichothecene chemoty</w:t>
      </w:r>
      <w:r w:rsidR="008244B6">
        <w:rPr>
          <w:rFonts w:eastAsia="ＭＳ ゴシック"/>
        </w:rPr>
        <w:t xml:space="preserve">pe of </w:t>
      </w:r>
      <w:r w:rsidR="008244B6" w:rsidRPr="00A85B8A">
        <w:rPr>
          <w:rFonts w:eastAsia="ＭＳ ゴシック"/>
          <w:i/>
        </w:rPr>
        <w:t>Fusarium asiaticum</w:t>
      </w:r>
      <w:r w:rsidR="008244B6">
        <w:rPr>
          <w:rFonts w:eastAsia="ＭＳ ゴシック"/>
        </w:rPr>
        <w:t xml:space="preserve"> by PCR</w:t>
      </w:r>
      <w:r w:rsidR="008244B6" w:rsidRPr="008244B6">
        <w:rPr>
          <w:rFonts w:eastAsia="ＭＳ ゴシック"/>
        </w:rPr>
        <w:t>.</w:t>
      </w:r>
    </w:p>
    <w:p w14:paraId="6BA37C92" w14:textId="77777777" w:rsidR="00661D7C" w:rsidRDefault="001E7647" w:rsidP="001E764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84FCD">
        <w:rPr>
          <w:rFonts w:ascii="ＭＳ 明朝" w:hAnsi="ＭＳ 明朝" w:hint="eastAsia"/>
        </w:rPr>
        <w:t>九州地域は小麦の主産地であり，開花期以降の降雨により赤かび病の発生が危惧されている</w:t>
      </w:r>
      <w:r w:rsidR="00C84FCD">
        <w:rPr>
          <w:rFonts w:ascii="ＭＳ 明朝" w:hAnsi="ＭＳ 明朝"/>
        </w:rPr>
        <w:t>．</w:t>
      </w:r>
    </w:p>
    <w:p w14:paraId="79EED4A9" w14:textId="77777777" w:rsidR="00661D7C" w:rsidRDefault="00661D7C" w:rsidP="0040123A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A85B8A">
        <w:rPr>
          <w:rFonts w:ascii="ＭＳ 明朝" w:hAnsi="ＭＳ 明朝" w:hint="eastAsia"/>
        </w:rPr>
        <w:t>・・・・・・・・・・・・・・・・・・・・・・・・・が認められた．</w:t>
      </w:r>
      <w:r>
        <w:rPr>
          <w:rFonts w:ascii="ＭＳ 明朝" w:hAnsi="ＭＳ 明朝" w:hint="eastAsia"/>
        </w:rPr>
        <w:t>（本文</w:t>
      </w:r>
      <w:r>
        <w:rPr>
          <w:rFonts w:hint="eastAsia"/>
        </w:rPr>
        <w:t>9</w:t>
      </w:r>
      <w:r>
        <w:rPr>
          <w:rFonts w:ascii="ＭＳ 明朝" w:hAnsi="ＭＳ 明朝" w:hint="eastAsia"/>
        </w:rPr>
        <w:t>行以内で記載）</w:t>
      </w:r>
    </w:p>
    <w:p w14:paraId="5A615FB0" w14:textId="77777777" w:rsidR="00661D7C" w:rsidRDefault="00661D7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B654A5" w:rsidRPr="00B654A5">
        <w:rPr>
          <w:rFonts w:ascii="ＭＳ 明朝" w:hAnsi="ＭＳ 明朝" w:hint="eastAsia"/>
          <w:vertAlign w:val="superscript"/>
        </w:rPr>
        <w:t>1</w:t>
      </w:r>
      <w:r>
        <w:rPr>
          <w:rFonts w:ascii="ＭＳ 明朝" w:hAnsi="ＭＳ 明朝" w:hint="eastAsia"/>
        </w:rPr>
        <w:t>九州沖縄農研・</w:t>
      </w:r>
      <w:r w:rsidR="00B654A5">
        <w:rPr>
          <w:vertAlign w:val="superscript"/>
        </w:rPr>
        <w:t>2</w:t>
      </w:r>
      <w:r>
        <w:rPr>
          <w:rFonts w:ascii="ＭＳ 明朝" w:hAnsi="ＭＳ 明朝" w:hint="eastAsia"/>
        </w:rPr>
        <w:t>福岡農総試・</w:t>
      </w:r>
      <w:r w:rsidR="00B654A5">
        <w:rPr>
          <w:vertAlign w:val="superscript"/>
        </w:rPr>
        <w:t>3</w:t>
      </w:r>
      <w:r>
        <w:rPr>
          <w:rFonts w:ascii="ＭＳ 明朝" w:hAnsi="ＭＳ 明朝" w:hint="eastAsia"/>
        </w:rPr>
        <w:t>生物研・</w:t>
      </w:r>
      <w:r w:rsidR="00B654A5">
        <w:rPr>
          <w:vertAlign w:val="superscript"/>
        </w:rPr>
        <w:t>4</w:t>
      </w:r>
      <w:r>
        <w:rPr>
          <w:rFonts w:ascii="ＭＳ 明朝" w:hAnsi="ＭＳ 明朝" w:hint="eastAsia"/>
        </w:rPr>
        <w:t>熊本農研セ）</w:t>
      </w:r>
    </w:p>
    <w:p w14:paraId="64A0CC5C" w14:textId="77777777" w:rsidR="0040123A" w:rsidRDefault="0040123A"/>
    <w:p w14:paraId="07CCD512" w14:textId="77777777" w:rsidR="00661D7C" w:rsidRPr="002F3036" w:rsidRDefault="00661D7C">
      <w:pPr>
        <w:rPr>
          <w:b/>
          <w:sz w:val="22"/>
          <w:szCs w:val="22"/>
        </w:rPr>
      </w:pPr>
      <w:r w:rsidRPr="002F3036">
        <w:rPr>
          <w:rFonts w:hint="eastAsia"/>
          <w:b/>
          <w:sz w:val="22"/>
          <w:szCs w:val="22"/>
        </w:rPr>
        <w:t>（注）</w:t>
      </w:r>
    </w:p>
    <w:p w14:paraId="5816B960" w14:textId="77777777" w:rsidR="00661D7C" w:rsidRDefault="00FF17CB" w:rsidP="005A0DA6">
      <w:pPr>
        <w:ind w:firstLineChars="100" w:firstLine="180"/>
      </w:pPr>
      <w:r>
        <w:rPr>
          <w:rFonts w:hint="eastAsia"/>
        </w:rPr>
        <w:t>1</w:t>
      </w:r>
      <w:r w:rsidR="00661D7C">
        <w:rPr>
          <w:rFonts w:hint="eastAsia"/>
        </w:rPr>
        <w:t>．発</w:t>
      </w:r>
      <w:r w:rsidR="00557EBB">
        <w:rPr>
          <w:rFonts w:hint="eastAsia"/>
        </w:rPr>
        <w:t>表者の氏名の前に○を付ける．</w:t>
      </w:r>
      <w:r w:rsidR="00661D7C">
        <w:rPr>
          <w:rFonts w:hint="eastAsia"/>
        </w:rPr>
        <w:t xml:space="preserve"> </w:t>
      </w:r>
    </w:p>
    <w:p w14:paraId="7AD28DA9" w14:textId="77777777" w:rsidR="00661D7C" w:rsidRDefault="008B085C">
      <w:pPr>
        <w:ind w:leftChars="100" w:left="540" w:hangingChars="200" w:hanging="360"/>
      </w:pPr>
      <w:r>
        <w:t>2</w:t>
      </w:r>
      <w:r w:rsidR="00557EBB">
        <w:rPr>
          <w:rFonts w:hint="eastAsia"/>
        </w:rPr>
        <w:t>．本文中では改行しない．</w:t>
      </w:r>
    </w:p>
    <w:p w14:paraId="7A917AE9" w14:textId="77777777" w:rsidR="002F3036" w:rsidRDefault="008B085C" w:rsidP="002F3036">
      <w:pPr>
        <w:ind w:leftChars="100" w:left="540" w:hangingChars="200" w:hanging="360"/>
      </w:pPr>
      <w:r>
        <w:t>3</w:t>
      </w:r>
      <w:r w:rsidR="0040123A">
        <w:t>．</w:t>
      </w:r>
      <w:r w:rsidR="0040123A" w:rsidRPr="008B085C">
        <w:t>和文タイトルのみ</w:t>
      </w:r>
      <w:r w:rsidR="00557EBB">
        <w:t>，太字（ボールド）</w:t>
      </w:r>
      <w:r w:rsidR="00557EBB">
        <w:rPr>
          <w:rFonts w:hint="eastAsia"/>
        </w:rPr>
        <w:t>で</w:t>
      </w:r>
      <w:r w:rsidR="0040123A" w:rsidRPr="008B085C">
        <w:rPr>
          <w:rFonts w:hint="eastAsia"/>
        </w:rPr>
        <w:t>MS</w:t>
      </w:r>
      <w:r w:rsidR="0040123A" w:rsidRPr="008B085C">
        <w:rPr>
          <w:rFonts w:hint="eastAsia"/>
        </w:rPr>
        <w:t>ゴシック</w:t>
      </w:r>
      <w:r w:rsidR="002F3036" w:rsidRPr="008B085C">
        <w:rPr>
          <w:rFonts w:hint="eastAsia"/>
        </w:rPr>
        <w:t>および</w:t>
      </w:r>
      <w:r w:rsidR="002F3036" w:rsidRPr="008B085C">
        <w:t>Times New Roman</w:t>
      </w:r>
      <w:r w:rsidR="00DC5C47">
        <w:rPr>
          <w:rFonts w:hint="eastAsia"/>
        </w:rPr>
        <w:t>で記載</w:t>
      </w:r>
      <w:r w:rsidR="00557EBB">
        <w:rPr>
          <w:rFonts w:hint="eastAsia"/>
        </w:rPr>
        <w:t>．</w:t>
      </w:r>
    </w:p>
    <w:p w14:paraId="3A2539DA" w14:textId="77777777" w:rsidR="00D536D0" w:rsidRPr="002F3036" w:rsidRDefault="00D536D0" w:rsidP="00DC5C47">
      <w:pPr>
        <w:ind w:firstLineChars="200" w:firstLine="360"/>
        <w:rPr>
          <w:u w:val="single"/>
        </w:rPr>
      </w:pPr>
      <w:r>
        <w:rPr>
          <w:rFonts w:hint="eastAsia"/>
        </w:rPr>
        <w:t>他は</w:t>
      </w:r>
      <w:r>
        <w:rPr>
          <w:rFonts w:hint="eastAsia"/>
        </w:rPr>
        <w:t>M</w:t>
      </w:r>
      <w:r>
        <w:t>S</w:t>
      </w:r>
      <w:r>
        <w:t>明朝および</w:t>
      </w:r>
      <w:r>
        <w:rPr>
          <w:rFonts w:hint="eastAsia"/>
        </w:rPr>
        <w:t>Times New Roman</w:t>
      </w:r>
      <w:r>
        <w:rPr>
          <w:rFonts w:hint="eastAsia"/>
        </w:rPr>
        <w:t>で</w:t>
      </w:r>
      <w:r w:rsidR="00DC5C47">
        <w:t>記載</w:t>
      </w:r>
      <w:r w:rsidR="00557EBB">
        <w:t>．</w:t>
      </w:r>
      <w:r w:rsidR="00DC5C47">
        <w:t>フォントサイズは</w:t>
      </w:r>
      <w:r w:rsidR="00DC5C47">
        <w:rPr>
          <w:rFonts w:hint="eastAsia"/>
        </w:rPr>
        <w:t>9</w:t>
      </w:r>
      <w:r w:rsidR="00DC5C47">
        <w:rPr>
          <w:rFonts w:hint="eastAsia"/>
        </w:rPr>
        <w:t>ポイント．学名等はイタリック表記．</w:t>
      </w:r>
    </w:p>
    <w:p w14:paraId="412927C1" w14:textId="77777777" w:rsidR="0040123A" w:rsidRDefault="008B085C">
      <w:pPr>
        <w:ind w:leftChars="100" w:left="540" w:hangingChars="200" w:hanging="360"/>
      </w:pPr>
      <w:r>
        <w:t>4</w:t>
      </w:r>
      <w:r w:rsidR="0040123A">
        <w:rPr>
          <w:rFonts w:hint="eastAsia"/>
        </w:rPr>
        <w:t>．</w:t>
      </w:r>
      <w:r w:rsidR="00D022BE">
        <w:rPr>
          <w:rFonts w:hint="eastAsia"/>
        </w:rPr>
        <w:t>用紙本文の</w:t>
      </w:r>
      <w:r w:rsidR="0040123A" w:rsidRPr="008B085C">
        <w:rPr>
          <w:rFonts w:hint="eastAsia"/>
        </w:rPr>
        <w:t>句読点は「，（</w:t>
      </w:r>
      <w:r w:rsidR="00BF3D76" w:rsidRPr="008B085C">
        <w:rPr>
          <w:rFonts w:hint="eastAsia"/>
        </w:rPr>
        <w:t>全角</w:t>
      </w:r>
      <w:r w:rsidR="0040123A" w:rsidRPr="008B085C">
        <w:rPr>
          <w:rFonts w:hint="eastAsia"/>
        </w:rPr>
        <w:t>コンマ）」「．（</w:t>
      </w:r>
      <w:r w:rsidR="00BF3D76" w:rsidRPr="008B085C">
        <w:rPr>
          <w:rFonts w:hint="eastAsia"/>
        </w:rPr>
        <w:t>全角</w:t>
      </w:r>
      <w:r w:rsidR="0040123A" w:rsidRPr="008B085C">
        <w:rPr>
          <w:rFonts w:hint="eastAsia"/>
        </w:rPr>
        <w:t>ピリオド）」</w:t>
      </w:r>
      <w:r w:rsidR="00557EBB">
        <w:rPr>
          <w:rFonts w:hint="eastAsia"/>
        </w:rPr>
        <w:t>．</w:t>
      </w:r>
    </w:p>
    <w:p w14:paraId="62E6DC7F" w14:textId="77777777" w:rsidR="00DC5C47" w:rsidRPr="00DC5C47" w:rsidRDefault="008B085C" w:rsidP="00DC5C47">
      <w:pPr>
        <w:ind w:leftChars="100" w:left="540" w:hangingChars="200" w:hanging="360"/>
        <w:rPr>
          <w:u w:val="single"/>
        </w:rPr>
      </w:pPr>
      <w:r>
        <w:rPr>
          <w:rFonts w:hint="eastAsia"/>
        </w:rPr>
        <w:t>5</w:t>
      </w:r>
      <w:r w:rsidR="0040123A">
        <w:rPr>
          <w:rFonts w:hint="eastAsia"/>
        </w:rPr>
        <w:t>．</w:t>
      </w:r>
      <w:r w:rsidR="0040123A" w:rsidRPr="00DC5C47">
        <w:rPr>
          <w:rFonts w:hint="eastAsia"/>
          <w:u w:val="single"/>
        </w:rPr>
        <w:t>英文のタイトルと発表者名を</w:t>
      </w:r>
      <w:r w:rsidR="0040123A" w:rsidRPr="00DC5C47">
        <w:rPr>
          <w:rFonts w:hint="eastAsia"/>
          <w:u w:val="single"/>
        </w:rPr>
        <w:t>T</w:t>
      </w:r>
      <w:r w:rsidR="0040123A" w:rsidRPr="00DC5C47">
        <w:rPr>
          <w:u w:val="single"/>
        </w:rPr>
        <w:t>i</w:t>
      </w:r>
      <w:r w:rsidR="0040123A" w:rsidRPr="00DC5C47">
        <w:rPr>
          <w:rFonts w:hint="eastAsia"/>
          <w:u w:val="single"/>
        </w:rPr>
        <w:t xml:space="preserve">mes </w:t>
      </w:r>
      <w:r w:rsidR="0040123A" w:rsidRPr="00DC5C47">
        <w:rPr>
          <w:u w:val="single"/>
        </w:rPr>
        <w:t>New Roman</w:t>
      </w:r>
      <w:r w:rsidR="0040123A" w:rsidRPr="00DC5C47">
        <w:rPr>
          <w:u w:val="single"/>
        </w:rPr>
        <w:t>で</w:t>
      </w:r>
      <w:r w:rsidR="00DC5C47">
        <w:rPr>
          <w:u w:val="single"/>
        </w:rPr>
        <w:t>記載</w:t>
      </w:r>
      <w:r w:rsidR="00557EBB" w:rsidRPr="00DC5C47">
        <w:rPr>
          <w:rFonts w:hint="eastAsia"/>
          <w:u w:val="single"/>
        </w:rPr>
        <w:t>．</w:t>
      </w:r>
    </w:p>
    <w:sectPr w:rsidR="00DC5C47" w:rsidRPr="00DC5C47" w:rsidSect="004A008B">
      <w:pgSz w:w="11906" w:h="16838" w:code="9"/>
      <w:pgMar w:top="851" w:right="1418" w:bottom="1701" w:left="1418" w:header="284" w:footer="284" w:gutter="0"/>
      <w:cols w:space="425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B5EB" w14:textId="77777777" w:rsidR="0038406F" w:rsidRDefault="0038406F" w:rsidP="004A008B">
      <w:r>
        <w:separator/>
      </w:r>
    </w:p>
  </w:endnote>
  <w:endnote w:type="continuationSeparator" w:id="0">
    <w:p w14:paraId="3A2660DE" w14:textId="77777777" w:rsidR="0038406F" w:rsidRDefault="0038406F" w:rsidP="004A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FE68" w14:textId="77777777" w:rsidR="0038406F" w:rsidRDefault="0038406F" w:rsidP="004A008B">
      <w:r>
        <w:separator/>
      </w:r>
    </w:p>
  </w:footnote>
  <w:footnote w:type="continuationSeparator" w:id="0">
    <w:p w14:paraId="44192B4B" w14:textId="77777777" w:rsidR="0038406F" w:rsidRDefault="0038406F" w:rsidP="004A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67"/>
    <w:rsid w:val="000003BE"/>
    <w:rsid w:val="00062BBD"/>
    <w:rsid w:val="00087058"/>
    <w:rsid w:val="001A3B83"/>
    <w:rsid w:val="001E7647"/>
    <w:rsid w:val="00224C87"/>
    <w:rsid w:val="00267F46"/>
    <w:rsid w:val="00295AC4"/>
    <w:rsid w:val="002F3036"/>
    <w:rsid w:val="00333C6C"/>
    <w:rsid w:val="0033657D"/>
    <w:rsid w:val="0038406F"/>
    <w:rsid w:val="003A48A4"/>
    <w:rsid w:val="0040123A"/>
    <w:rsid w:val="00423AF5"/>
    <w:rsid w:val="0046376F"/>
    <w:rsid w:val="004A008B"/>
    <w:rsid w:val="0050390B"/>
    <w:rsid w:val="0054244C"/>
    <w:rsid w:val="00557EBB"/>
    <w:rsid w:val="00596518"/>
    <w:rsid w:val="005A0DA6"/>
    <w:rsid w:val="006262DE"/>
    <w:rsid w:val="00661D7C"/>
    <w:rsid w:val="006724FD"/>
    <w:rsid w:val="006D175C"/>
    <w:rsid w:val="006E079C"/>
    <w:rsid w:val="007A42C3"/>
    <w:rsid w:val="008244B6"/>
    <w:rsid w:val="00824D5F"/>
    <w:rsid w:val="00834701"/>
    <w:rsid w:val="008B085C"/>
    <w:rsid w:val="00950F43"/>
    <w:rsid w:val="00953178"/>
    <w:rsid w:val="009866BB"/>
    <w:rsid w:val="009B71D5"/>
    <w:rsid w:val="00A147F0"/>
    <w:rsid w:val="00A31353"/>
    <w:rsid w:val="00A34625"/>
    <w:rsid w:val="00A642CC"/>
    <w:rsid w:val="00A85B8A"/>
    <w:rsid w:val="00A86C3E"/>
    <w:rsid w:val="00A87AC6"/>
    <w:rsid w:val="00A93F06"/>
    <w:rsid w:val="00B654A5"/>
    <w:rsid w:val="00BE5332"/>
    <w:rsid w:val="00BF3D76"/>
    <w:rsid w:val="00C67BDE"/>
    <w:rsid w:val="00C84FCD"/>
    <w:rsid w:val="00D022BE"/>
    <w:rsid w:val="00D44D9B"/>
    <w:rsid w:val="00D536D0"/>
    <w:rsid w:val="00DA2AFF"/>
    <w:rsid w:val="00DC5C47"/>
    <w:rsid w:val="00E70B27"/>
    <w:rsid w:val="00E84812"/>
    <w:rsid w:val="00ED0663"/>
    <w:rsid w:val="00ED48C5"/>
    <w:rsid w:val="00EF23A0"/>
    <w:rsid w:val="00F7653F"/>
    <w:rsid w:val="00F92267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E37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rsid w:val="004A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008B"/>
    <w:rPr>
      <w:rFonts w:ascii="Times New Roman" w:hAnsi="Times New Roman"/>
      <w:kern w:val="2"/>
      <w:sz w:val="18"/>
      <w:szCs w:val="24"/>
    </w:rPr>
  </w:style>
  <w:style w:type="paragraph" w:styleId="a7">
    <w:name w:val="footer"/>
    <w:basedOn w:val="a"/>
    <w:link w:val="a8"/>
    <w:rsid w:val="004A0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008B"/>
    <w:rPr>
      <w:rFonts w:ascii="Times New Roman" w:hAnsi="Times New Roman"/>
      <w:kern w:val="2"/>
      <w:sz w:val="18"/>
      <w:szCs w:val="24"/>
    </w:rPr>
  </w:style>
  <w:style w:type="paragraph" w:styleId="a9">
    <w:name w:val="Balloon Text"/>
    <w:basedOn w:val="a"/>
    <w:link w:val="aa"/>
    <w:rsid w:val="0054244C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rsid w:val="005424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2022-08-25T08:36:00Z</dcterms:created>
  <dcterms:modified xsi:type="dcterms:W3CDTF">2022-08-26T04:50:00Z</dcterms:modified>
</cp:coreProperties>
</file>