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80DCF" w:rsidRPr="00680DCF" w:rsidRDefault="00680DCF" w:rsidP="00680DCF">
      <w:pPr>
        <w:rPr>
          <w:rFonts w:ascii="ＭＳ 明朝" w:hAnsi="ＭＳ 明朝" w:cs="Segoe UI Symbol"/>
          <w:color w:val="000000"/>
        </w:rPr>
      </w:pPr>
      <w:r w:rsidRPr="00680DCF">
        <w:rPr>
          <w:rFonts w:ascii="ＭＳ 明朝" w:hAnsi="ＭＳ 明朝" w:cs="Segoe UI Symbol" w:hint="eastAsia"/>
          <w:color w:val="000000"/>
        </w:rPr>
        <w:t>○田村朋子</w:t>
      </w:r>
      <w:r w:rsidRPr="00680DCF">
        <w:rPr>
          <w:rFonts w:hint="eastAsia"/>
          <w:color w:val="000000"/>
          <w:vertAlign w:val="superscript"/>
        </w:rPr>
        <w:t>1</w:t>
      </w:r>
      <w:r w:rsidRPr="00680DCF">
        <w:rPr>
          <w:rFonts w:ascii="ＭＳ 明朝" w:hAnsi="ＭＳ 明朝" w:cs="Segoe UI Symbol" w:hint="eastAsia"/>
          <w:color w:val="000000"/>
        </w:rPr>
        <w:t>・新里尚也</w:t>
      </w:r>
      <w:r w:rsidRPr="00680DCF">
        <w:rPr>
          <w:rFonts w:hint="eastAsia"/>
          <w:color w:val="000000"/>
          <w:vertAlign w:val="superscript"/>
        </w:rPr>
        <w:t>2</w:t>
      </w:r>
      <w:r w:rsidRPr="00680DCF">
        <w:rPr>
          <w:rFonts w:ascii="ＭＳ 明朝" w:hAnsi="ＭＳ 明朝" w:cs="Segoe UI Symbol" w:hint="eastAsia"/>
          <w:color w:val="000000"/>
        </w:rPr>
        <w:t>・伊藤通浩</w:t>
      </w:r>
      <w:r w:rsidRPr="00680DCF">
        <w:rPr>
          <w:rFonts w:hint="eastAsia"/>
          <w:color w:val="000000"/>
          <w:vertAlign w:val="superscript"/>
        </w:rPr>
        <w:t>2</w:t>
      </w:r>
      <w:r w:rsidRPr="00680DCF">
        <w:rPr>
          <w:rFonts w:ascii="ＭＳ 明朝" w:hAnsi="ＭＳ 明朝" w:cs="Segoe UI Symbol" w:hint="eastAsia"/>
          <w:color w:val="000000"/>
        </w:rPr>
        <w:t>・木原淳一</w:t>
      </w:r>
      <w:r w:rsidRPr="00680DCF">
        <w:rPr>
          <w:rFonts w:hint="eastAsia"/>
          <w:color w:val="000000"/>
          <w:vertAlign w:val="superscript"/>
        </w:rPr>
        <w:t>1</w:t>
      </w:r>
      <w:r w:rsidRPr="00680DCF">
        <w:rPr>
          <w:rFonts w:ascii="ＭＳ 明朝" w:hAnsi="ＭＳ 明朝" w:cs="Segoe UI Symbol" w:hint="eastAsia"/>
          <w:color w:val="000000"/>
        </w:rPr>
        <w:t>・上野　誠</w:t>
      </w:r>
      <w:r w:rsidRPr="00680DCF">
        <w:rPr>
          <w:rFonts w:hint="eastAsia"/>
          <w:color w:val="000000"/>
          <w:vertAlign w:val="superscript"/>
        </w:rPr>
        <w:t>1,2</w:t>
      </w:r>
    </w:p>
    <w:p w:rsidR="00680DCF" w:rsidRPr="00680DCF" w:rsidRDefault="00680DCF" w:rsidP="00680DCF">
      <w:pPr>
        <w:rPr>
          <w:rFonts w:ascii="ＭＳ ゴシック" w:eastAsia="ＭＳ ゴシック" w:hAnsi="ＭＳ ゴシック"/>
          <w:color w:val="000000"/>
        </w:rPr>
      </w:pPr>
      <w:r w:rsidRPr="00680DCF">
        <w:rPr>
          <w:rFonts w:ascii="ＭＳ ゴシック" w:eastAsia="ＭＳ ゴシック" w:hAnsi="ＭＳ ゴシック" w:hint="eastAsia"/>
          <w:color w:val="000000"/>
        </w:rPr>
        <w:t>沖縄微生物ライブラリーを利用したイネ</w:t>
      </w:r>
      <w:proofErr w:type="gramStart"/>
      <w:r w:rsidRPr="00680DCF">
        <w:rPr>
          <w:rFonts w:ascii="ＭＳ ゴシック" w:eastAsia="ＭＳ ゴシック" w:hAnsi="ＭＳ ゴシック" w:hint="eastAsia"/>
          <w:color w:val="000000"/>
        </w:rPr>
        <w:t>い</w:t>
      </w:r>
      <w:proofErr w:type="gramEnd"/>
      <w:r w:rsidRPr="00680DCF">
        <w:rPr>
          <w:rFonts w:ascii="ＭＳ ゴシック" w:eastAsia="ＭＳ ゴシック" w:hAnsi="ＭＳ ゴシック" w:hint="eastAsia"/>
          <w:color w:val="000000"/>
        </w:rPr>
        <w:t>もち病の抑制について（5）</w:t>
      </w:r>
    </w:p>
    <w:p w:rsidR="00680DCF" w:rsidRPr="00680DCF" w:rsidRDefault="00680DCF" w:rsidP="00680DCF">
      <w:pPr>
        <w:rPr>
          <w:iCs/>
          <w:color w:val="000000"/>
          <w:szCs w:val="18"/>
        </w:rPr>
      </w:pPr>
      <w:r w:rsidRPr="00680DCF">
        <w:rPr>
          <w:color w:val="000000"/>
          <w:szCs w:val="18"/>
        </w:rPr>
        <w:t>Tamura, T., Shinzato, N.,</w:t>
      </w:r>
      <w:r w:rsidRPr="00680DCF">
        <w:rPr>
          <w:rFonts w:hint="eastAsia"/>
          <w:color w:val="000000"/>
          <w:szCs w:val="18"/>
        </w:rPr>
        <w:t xml:space="preserve"> Ito, M., </w:t>
      </w:r>
      <w:r w:rsidRPr="00680DCF">
        <w:rPr>
          <w:color w:val="000000"/>
          <w:szCs w:val="18"/>
        </w:rPr>
        <w:t>Kihara, J.</w:t>
      </w:r>
      <w:r w:rsidRPr="00680DCF">
        <w:rPr>
          <w:rFonts w:hint="eastAsia"/>
          <w:color w:val="000000"/>
          <w:szCs w:val="18"/>
        </w:rPr>
        <w:t xml:space="preserve"> and </w:t>
      </w:r>
      <w:r w:rsidRPr="00680DCF">
        <w:rPr>
          <w:color w:val="000000"/>
          <w:szCs w:val="18"/>
        </w:rPr>
        <w:t xml:space="preserve">Ueno, M.: Control of rice blast disease caused by </w:t>
      </w:r>
      <w:r w:rsidRPr="00680DCF">
        <w:rPr>
          <w:i/>
          <w:iCs/>
          <w:color w:val="000000"/>
          <w:szCs w:val="18"/>
        </w:rPr>
        <w:t xml:space="preserve">Magnaporthe oryzae </w:t>
      </w:r>
      <w:r w:rsidRPr="00680DCF">
        <w:rPr>
          <w:iCs/>
          <w:color w:val="000000"/>
          <w:szCs w:val="18"/>
        </w:rPr>
        <w:t>using Okinawa microbial library (</w:t>
      </w:r>
      <w:r w:rsidRPr="00680DCF">
        <w:rPr>
          <w:rFonts w:hint="eastAsia"/>
          <w:iCs/>
          <w:color w:val="000000"/>
          <w:szCs w:val="18"/>
        </w:rPr>
        <w:t>5</w:t>
      </w:r>
      <w:r w:rsidRPr="00680DCF">
        <w:rPr>
          <w:iCs/>
          <w:color w:val="000000"/>
          <w:szCs w:val="18"/>
        </w:rPr>
        <w:t>)</w:t>
      </w:r>
      <w:r>
        <w:rPr>
          <w:rFonts w:hint="eastAsia"/>
          <w:iCs/>
          <w:color w:val="000000"/>
          <w:szCs w:val="18"/>
        </w:rPr>
        <w:t>.</w:t>
      </w:r>
    </w:p>
    <w:p w:rsidR="006D6E79" w:rsidRDefault="00680DCF" w:rsidP="008568BE">
      <w:pPr>
        <w:rPr>
          <w:color w:val="000000" w:themeColor="text1"/>
        </w:rPr>
      </w:pPr>
      <w:r w:rsidRPr="00680DCF">
        <w:rPr>
          <w:iCs/>
          <w:szCs w:val="18"/>
        </w:rPr>
        <w:t>沖縄微生物ライブラリーには，亜熱帯地域</w:t>
      </w:r>
      <w:r>
        <w:rPr>
          <w:iCs/>
          <w:szCs w:val="18"/>
        </w:rPr>
        <w:t>である沖縄県内の島々で分離された微生物が保存されている．我々は</w:t>
      </w:r>
    </w:p>
    <w:p w:rsidR="008568BE" w:rsidRDefault="006D6E79" w:rsidP="008568BE">
      <w:pPr>
        <w:rPr>
          <w:rFonts w:ascii="ＭＳ ゴシック" w:eastAsia="ＭＳ ゴシック" w:hAnsi="ＭＳ ゴシック"/>
          <w:b/>
          <w:szCs w:val="18"/>
        </w:rPr>
      </w:pPr>
      <w:r w:rsidRPr="005518EE">
        <w:rPr>
          <w:rFonts w:ascii="ＭＳ 明朝" w:hAnsi="ＭＳ 明朝" w:hint="eastAsia"/>
          <w:szCs w:val="18"/>
        </w:rPr>
        <w:t>・</w:t>
      </w:r>
      <w:r w:rsidR="009E5D43" w:rsidRPr="005518EE">
        <w:rPr>
          <w:rFonts w:ascii="ＭＳ 明朝" w:hAnsi="ＭＳ 明朝" w:hint="eastAsia"/>
          <w:szCs w:val="18"/>
        </w:rPr>
        <w:t>・・・・・・・・・・・・・・・・・・・・・・・・・・・・・・・・・・・・・・・・・・・・・・・・・・・・・・・・・・・・・・・・・・・・・・</w:t>
      </w:r>
      <w:r w:rsidR="00661D7C" w:rsidRPr="005518EE">
        <w:rPr>
          <w:rFonts w:ascii="ＭＳ 明朝" w:hAnsi="ＭＳ 明朝" w:hint="eastAsia"/>
          <w:szCs w:val="18"/>
        </w:rPr>
        <w:t>・・・・・・・・・・・・・・・・・・・・・・・・・・・・・・・・・・・・・・・・・・・・・・・・・・・・・・・・・・・・・・・・・・・・・・・・・・・・・・・・・・・・・・・・・・・・・・・・・・・・・・・・・・・・・・・・・・・・・・・・・・・・・・・・・・・・・・・・・・・・・・・・・・・・・・・・・・・・・・・・・・・・・・・・・・・・・・・・・・・・・・・・・・・・・・・・・・・・・・・・・・・・・・・・・・・・・・・・・・・・・・・・・・・・・・・・・・・・・・・・・・・・・・・・・・・・・・・・・・・・・・・・・・・・・・・・・・・・・・・</w:t>
      </w:r>
      <w:r w:rsidR="00C94241" w:rsidRPr="005518EE">
        <w:rPr>
          <w:rFonts w:ascii="ＭＳ 明朝" w:hAnsi="ＭＳ 明朝" w:hint="eastAsia"/>
          <w:szCs w:val="18"/>
        </w:rPr>
        <w:t>・・・・・</w:t>
      </w:r>
      <w:r w:rsidR="00680DCF" w:rsidRPr="00E865EE">
        <w:rPr>
          <w:iCs/>
          <w:szCs w:val="18"/>
        </w:rPr>
        <w:t>制に関わる物質の</w:t>
      </w:r>
      <w:r w:rsidR="00680DCF" w:rsidRPr="00E865EE">
        <w:rPr>
          <w:rFonts w:hint="eastAsia"/>
          <w:iCs/>
          <w:szCs w:val="18"/>
        </w:rPr>
        <w:t>同定</w:t>
      </w:r>
      <w:r w:rsidR="00680DCF" w:rsidRPr="00E865EE">
        <w:rPr>
          <w:iCs/>
          <w:szCs w:val="18"/>
        </w:rPr>
        <w:t>とその作用機構について調査中である．</w:t>
      </w:r>
      <w:r w:rsidR="00661D7C" w:rsidRPr="007D3EBC">
        <w:rPr>
          <w:rFonts w:ascii="ＭＳ ゴシック" w:eastAsia="ＭＳ ゴシック" w:hAnsi="ＭＳ ゴシック" w:hint="eastAsia"/>
          <w:b/>
          <w:szCs w:val="18"/>
        </w:rPr>
        <w:t>（本文9行以内</w:t>
      </w:r>
      <w:r w:rsidR="00D3300E" w:rsidRPr="007D3EBC">
        <w:rPr>
          <w:rFonts w:ascii="ＭＳ ゴシック" w:eastAsia="ＭＳ ゴシック" w:hAnsi="ＭＳ ゴシック" w:hint="eastAsia"/>
          <w:b/>
          <w:szCs w:val="18"/>
        </w:rPr>
        <w:t>厳守</w:t>
      </w:r>
      <w:r w:rsidR="007D3EBC">
        <w:rPr>
          <w:rFonts w:ascii="ＭＳ ゴシック" w:eastAsia="ＭＳ ゴシック" w:hAnsi="ＭＳ ゴシック"/>
          <w:b/>
          <w:szCs w:val="18"/>
        </w:rPr>
        <w:t>!!!</w:t>
      </w:r>
      <w:r w:rsidR="00661D7C" w:rsidRPr="007D3EBC">
        <w:rPr>
          <w:rFonts w:ascii="ＭＳ ゴシック" w:eastAsia="ＭＳ ゴシック" w:hAnsi="ＭＳ ゴシック" w:hint="eastAsia"/>
          <w:b/>
          <w:szCs w:val="18"/>
        </w:rPr>
        <w:t>）</w:t>
      </w:r>
    </w:p>
    <w:p w:rsidR="00680DCF" w:rsidRDefault="00680DCF" w:rsidP="008568BE">
      <w:pPr>
        <w:jc w:val="right"/>
        <w:rPr>
          <w:iCs/>
          <w:color w:val="000000"/>
          <w:szCs w:val="18"/>
        </w:rPr>
      </w:pPr>
      <w:r w:rsidRPr="00680DCF">
        <w:rPr>
          <w:iCs/>
          <w:color w:val="000000"/>
          <w:szCs w:val="18"/>
        </w:rPr>
        <w:t>（</w:t>
      </w:r>
      <w:r w:rsidRPr="00680DCF">
        <w:rPr>
          <w:iCs/>
          <w:color w:val="000000"/>
          <w:szCs w:val="18"/>
          <w:vertAlign w:val="superscript"/>
        </w:rPr>
        <w:t>1</w:t>
      </w:r>
      <w:r w:rsidRPr="00680DCF">
        <w:rPr>
          <w:iCs/>
          <w:color w:val="000000"/>
          <w:szCs w:val="18"/>
        </w:rPr>
        <w:t>島根大生資・</w:t>
      </w:r>
      <w:r w:rsidRPr="00680DCF">
        <w:rPr>
          <w:iCs/>
          <w:color w:val="000000"/>
          <w:szCs w:val="18"/>
          <w:vertAlign w:val="superscript"/>
        </w:rPr>
        <w:t>2</w:t>
      </w:r>
      <w:r w:rsidRPr="00680DCF">
        <w:rPr>
          <w:iCs/>
          <w:color w:val="000000"/>
          <w:szCs w:val="18"/>
        </w:rPr>
        <w:t>琉球大熱生研）</w:t>
      </w:r>
    </w:p>
    <w:p w:rsidR="008568BE" w:rsidRDefault="008568BE" w:rsidP="008568BE">
      <w:pPr>
        <w:jc w:val="right"/>
        <w:rPr>
          <w:iCs/>
          <w:color w:val="000000"/>
          <w:szCs w:val="18"/>
        </w:rPr>
      </w:pPr>
    </w:p>
    <w:p w:rsidR="003B30D7" w:rsidRPr="004C2A30" w:rsidRDefault="003B30D7" w:rsidP="00607E52">
      <w:pPr>
        <w:jc w:val="left"/>
        <w:rPr>
          <w:color w:val="000000"/>
          <w:szCs w:val="18"/>
        </w:rPr>
      </w:pPr>
      <w:r w:rsidRPr="004C2A30">
        <w:rPr>
          <w:rFonts w:hint="eastAsia"/>
          <w:color w:val="000000"/>
          <w:szCs w:val="18"/>
        </w:rPr>
        <w:t>（</w:t>
      </w:r>
      <w:r w:rsidR="004C2A30">
        <w:rPr>
          <w:color w:val="000000"/>
          <w:szCs w:val="18"/>
        </w:rPr>
        <w:t>1</w:t>
      </w:r>
      <w:r w:rsidRPr="004C2A30">
        <w:rPr>
          <w:rFonts w:hint="eastAsia"/>
          <w:color w:val="000000"/>
          <w:szCs w:val="18"/>
        </w:rPr>
        <w:t>）</w:t>
      </w:r>
      <w:r w:rsidR="004C2A30" w:rsidRPr="004C2A30">
        <w:rPr>
          <w:kern w:val="0"/>
          <w:szCs w:val="18"/>
        </w:rPr>
        <w:t>発表希望分野</w:t>
      </w:r>
      <w:r w:rsidR="00C4433E">
        <w:rPr>
          <w:rFonts w:hint="eastAsia"/>
          <w:kern w:val="0"/>
          <w:szCs w:val="18"/>
        </w:rPr>
        <w:t>（</w:t>
      </w:r>
      <w:r w:rsidR="00C4433E" w:rsidRPr="00C4433E">
        <w:rPr>
          <w:kern w:val="0"/>
          <w:szCs w:val="18"/>
        </w:rPr>
        <w:t>「菌類病」</w:t>
      </w:r>
      <w:r w:rsidR="00C4433E" w:rsidRPr="00C4433E">
        <w:rPr>
          <w:kern w:val="0"/>
          <w:szCs w:val="18"/>
        </w:rPr>
        <w:t>,</w:t>
      </w:r>
      <w:r w:rsidR="00C4433E" w:rsidRPr="00C4433E">
        <w:rPr>
          <w:kern w:val="0"/>
          <w:szCs w:val="18"/>
        </w:rPr>
        <w:t>「細菌・</w:t>
      </w:r>
      <w:r w:rsidR="00C4433E" w:rsidRPr="00C4433E">
        <w:rPr>
          <w:rFonts w:hint="eastAsia"/>
          <w:kern w:val="0"/>
          <w:szCs w:val="18"/>
        </w:rPr>
        <w:t>ファイトプラズマ</w:t>
      </w:r>
      <w:r w:rsidR="00C4433E" w:rsidRPr="00C4433E">
        <w:rPr>
          <w:kern w:val="0"/>
          <w:szCs w:val="18"/>
        </w:rPr>
        <w:t>病」</w:t>
      </w:r>
      <w:r w:rsidR="00C4433E" w:rsidRPr="00C4433E">
        <w:rPr>
          <w:kern w:val="0"/>
          <w:szCs w:val="18"/>
        </w:rPr>
        <w:t>,</w:t>
      </w:r>
      <w:r w:rsidR="00C4433E" w:rsidRPr="00C4433E">
        <w:rPr>
          <w:kern w:val="0"/>
          <w:szCs w:val="18"/>
        </w:rPr>
        <w:t>「ウイルス・</w:t>
      </w:r>
      <w:r w:rsidR="00C4433E" w:rsidRPr="00C4433E">
        <w:rPr>
          <w:rFonts w:hint="eastAsia"/>
          <w:kern w:val="0"/>
          <w:szCs w:val="18"/>
        </w:rPr>
        <w:t>ウイロイド</w:t>
      </w:r>
      <w:r w:rsidR="00C4433E" w:rsidRPr="00C4433E">
        <w:rPr>
          <w:kern w:val="0"/>
          <w:szCs w:val="18"/>
        </w:rPr>
        <w:t>病」</w:t>
      </w:r>
      <w:r w:rsidR="00C4433E" w:rsidRPr="00C4433E">
        <w:rPr>
          <w:kern w:val="0"/>
          <w:szCs w:val="18"/>
        </w:rPr>
        <w:t>,</w:t>
      </w:r>
      <w:r w:rsidR="00C4433E" w:rsidRPr="00C4433E">
        <w:rPr>
          <w:kern w:val="0"/>
          <w:szCs w:val="18"/>
        </w:rPr>
        <w:t>「植物保護」</w:t>
      </w:r>
      <w:r w:rsidR="00C4433E">
        <w:rPr>
          <w:rFonts w:hint="eastAsia"/>
          <w:kern w:val="0"/>
          <w:szCs w:val="18"/>
        </w:rPr>
        <w:t>）</w:t>
      </w:r>
    </w:p>
    <w:p w:rsidR="003B30D7" w:rsidRPr="004C2A30" w:rsidRDefault="003B30D7" w:rsidP="00607E52">
      <w:pPr>
        <w:ind w:left="425" w:hangingChars="236" w:hanging="425"/>
        <w:jc w:val="left"/>
        <w:rPr>
          <w:color w:val="000000"/>
          <w:szCs w:val="18"/>
        </w:rPr>
      </w:pPr>
      <w:r w:rsidRPr="004C2A30">
        <w:rPr>
          <w:rFonts w:hint="eastAsia"/>
          <w:color w:val="000000"/>
          <w:szCs w:val="18"/>
        </w:rPr>
        <w:t>（</w:t>
      </w:r>
      <w:r w:rsidR="004C2A30">
        <w:rPr>
          <w:color w:val="000000"/>
          <w:szCs w:val="18"/>
        </w:rPr>
        <w:t>2</w:t>
      </w:r>
      <w:r w:rsidRPr="004C2A30">
        <w:rPr>
          <w:rFonts w:hint="eastAsia"/>
          <w:color w:val="000000"/>
          <w:szCs w:val="18"/>
        </w:rPr>
        <w:t>）</w:t>
      </w:r>
      <w:r w:rsidR="004C2A30" w:rsidRPr="004C2A30">
        <w:rPr>
          <w:kern w:val="0"/>
          <w:szCs w:val="18"/>
        </w:rPr>
        <w:t>発表内容</w:t>
      </w:r>
      <w:r w:rsidR="00C4433E">
        <w:rPr>
          <w:rFonts w:hint="eastAsia"/>
          <w:kern w:val="0"/>
          <w:szCs w:val="18"/>
        </w:rPr>
        <w:t>（</w:t>
      </w:r>
      <w:r w:rsidR="00C4433E" w:rsidRPr="00C4433E">
        <w:rPr>
          <w:kern w:val="0"/>
          <w:szCs w:val="18"/>
        </w:rPr>
        <w:t>「分類・同定」</w:t>
      </w:r>
      <w:r w:rsidR="00C4433E" w:rsidRPr="00C4433E">
        <w:rPr>
          <w:kern w:val="0"/>
          <w:szCs w:val="18"/>
        </w:rPr>
        <w:t>,</w:t>
      </w:r>
      <w:r w:rsidR="00C4433E" w:rsidRPr="00C4433E">
        <w:rPr>
          <w:kern w:val="0"/>
          <w:szCs w:val="18"/>
        </w:rPr>
        <w:t>「検出・診断」</w:t>
      </w:r>
      <w:r w:rsidR="00C4433E" w:rsidRPr="00C4433E">
        <w:rPr>
          <w:kern w:val="0"/>
          <w:szCs w:val="18"/>
        </w:rPr>
        <w:t>,</w:t>
      </w:r>
      <w:r w:rsidR="00C4433E" w:rsidRPr="00C4433E">
        <w:rPr>
          <w:kern w:val="0"/>
          <w:szCs w:val="18"/>
        </w:rPr>
        <w:t>「病原体の性状」</w:t>
      </w:r>
      <w:r w:rsidR="00C4433E" w:rsidRPr="00C4433E">
        <w:rPr>
          <w:kern w:val="0"/>
          <w:szCs w:val="18"/>
        </w:rPr>
        <w:t>,</w:t>
      </w:r>
      <w:r w:rsidR="00C4433E" w:rsidRPr="00C4433E">
        <w:rPr>
          <w:kern w:val="0"/>
          <w:szCs w:val="18"/>
        </w:rPr>
        <w:t>「発生生態」</w:t>
      </w:r>
      <w:r w:rsidR="00C4433E" w:rsidRPr="00C4433E">
        <w:rPr>
          <w:kern w:val="0"/>
          <w:szCs w:val="18"/>
        </w:rPr>
        <w:t>,</w:t>
      </w:r>
      <w:r w:rsidR="00C4433E" w:rsidRPr="00C4433E">
        <w:rPr>
          <w:kern w:val="0"/>
          <w:szCs w:val="18"/>
        </w:rPr>
        <w:t>「感染生理」</w:t>
      </w:r>
      <w:r w:rsidR="00C4433E" w:rsidRPr="00C4433E">
        <w:rPr>
          <w:kern w:val="0"/>
          <w:szCs w:val="18"/>
        </w:rPr>
        <w:t>,</w:t>
      </w:r>
      <w:r w:rsidR="00C4433E" w:rsidRPr="00C4433E">
        <w:rPr>
          <w:kern w:val="0"/>
          <w:szCs w:val="18"/>
        </w:rPr>
        <w:t>「病原性・抵抗性」</w:t>
      </w:r>
      <w:r w:rsidR="00C4433E" w:rsidRPr="00C4433E">
        <w:rPr>
          <w:kern w:val="0"/>
          <w:szCs w:val="18"/>
        </w:rPr>
        <w:t>,</w:t>
      </w:r>
      <w:r w:rsidR="00C4433E" w:rsidRPr="00C4433E">
        <w:rPr>
          <w:kern w:val="0"/>
          <w:szCs w:val="18"/>
        </w:rPr>
        <w:t>「防除薬剤・薬剤耐性」</w:t>
      </w:r>
      <w:r w:rsidR="00C4433E" w:rsidRPr="00C4433E">
        <w:rPr>
          <w:kern w:val="0"/>
          <w:szCs w:val="18"/>
        </w:rPr>
        <w:t>,</w:t>
      </w:r>
      <w:r w:rsidR="00C4433E" w:rsidRPr="00C4433E">
        <w:rPr>
          <w:kern w:val="0"/>
          <w:szCs w:val="18"/>
        </w:rPr>
        <w:t>「生物防除・防除法」</w:t>
      </w:r>
      <w:r w:rsidR="00C4433E" w:rsidRPr="00C4433E">
        <w:rPr>
          <w:kern w:val="0"/>
          <w:szCs w:val="18"/>
        </w:rPr>
        <w:t>,</w:t>
      </w:r>
      <w:r w:rsidR="00C4433E" w:rsidRPr="00C4433E">
        <w:rPr>
          <w:kern w:val="0"/>
          <w:szCs w:val="18"/>
        </w:rPr>
        <w:t>「その他」</w:t>
      </w:r>
      <w:r w:rsidR="00C4433E">
        <w:rPr>
          <w:rFonts w:hint="eastAsia"/>
          <w:kern w:val="0"/>
          <w:szCs w:val="18"/>
        </w:rPr>
        <w:t>）</w:t>
      </w:r>
    </w:p>
    <w:p w:rsidR="004C2A30" w:rsidRPr="004C2A30" w:rsidRDefault="004C2A30" w:rsidP="00607E52">
      <w:pPr>
        <w:widowControl/>
        <w:autoSpaceDE w:val="0"/>
        <w:autoSpaceDN w:val="0"/>
        <w:adjustRightInd w:val="0"/>
        <w:ind w:left="486" w:hangingChars="270" w:hanging="486"/>
        <w:jc w:val="left"/>
        <w:rPr>
          <w:kern w:val="0"/>
          <w:szCs w:val="18"/>
        </w:rPr>
      </w:pPr>
      <w:r w:rsidRPr="004C2A30">
        <w:rPr>
          <w:rFonts w:hint="eastAsia"/>
          <w:kern w:val="0"/>
          <w:szCs w:val="18"/>
        </w:rPr>
        <w:t>（</w:t>
      </w:r>
      <w:r w:rsidRPr="004C2A30">
        <w:rPr>
          <w:rFonts w:hint="eastAsia"/>
          <w:kern w:val="0"/>
          <w:szCs w:val="18"/>
        </w:rPr>
        <w:t>3</w:t>
      </w:r>
      <w:r w:rsidRPr="004C2A30">
        <w:rPr>
          <w:rFonts w:hint="eastAsia"/>
          <w:kern w:val="0"/>
          <w:szCs w:val="18"/>
        </w:rPr>
        <w:t>）</w:t>
      </w:r>
      <w:r w:rsidRPr="004C2A30">
        <w:rPr>
          <w:kern w:val="0"/>
          <w:szCs w:val="18"/>
        </w:rPr>
        <w:t>対象植物</w:t>
      </w:r>
      <w:r w:rsidRPr="004C2A30">
        <w:rPr>
          <w:rFonts w:hint="eastAsia"/>
          <w:kern w:val="0"/>
          <w:szCs w:val="18"/>
        </w:rPr>
        <w:t>（</w:t>
      </w:r>
      <w:r w:rsidRPr="004C2A30">
        <w:rPr>
          <w:kern w:val="0"/>
          <w:szCs w:val="18"/>
        </w:rPr>
        <w:t>和名または学名</w:t>
      </w:r>
      <w:r w:rsidRPr="004C2A30">
        <w:rPr>
          <w:rFonts w:hint="eastAsia"/>
          <w:kern w:val="0"/>
          <w:szCs w:val="18"/>
        </w:rPr>
        <w:t>）</w:t>
      </w:r>
    </w:p>
    <w:p w:rsidR="004C2A30" w:rsidRPr="004C2A30" w:rsidRDefault="004C2A30" w:rsidP="00607E52">
      <w:pPr>
        <w:widowControl/>
        <w:autoSpaceDE w:val="0"/>
        <w:autoSpaceDN w:val="0"/>
        <w:adjustRightInd w:val="0"/>
        <w:ind w:left="486" w:hangingChars="270" w:hanging="486"/>
        <w:jc w:val="left"/>
        <w:rPr>
          <w:kern w:val="0"/>
          <w:szCs w:val="18"/>
        </w:rPr>
      </w:pPr>
      <w:r w:rsidRPr="004C2A30">
        <w:rPr>
          <w:rFonts w:hint="eastAsia"/>
          <w:kern w:val="0"/>
          <w:szCs w:val="18"/>
        </w:rPr>
        <w:t>（</w:t>
      </w:r>
      <w:r w:rsidRPr="004C2A30">
        <w:rPr>
          <w:kern w:val="0"/>
          <w:szCs w:val="18"/>
        </w:rPr>
        <w:t>4</w:t>
      </w:r>
      <w:r w:rsidRPr="004C2A30">
        <w:rPr>
          <w:rFonts w:hint="eastAsia"/>
          <w:kern w:val="0"/>
          <w:szCs w:val="18"/>
        </w:rPr>
        <w:t>）</w:t>
      </w:r>
      <w:r w:rsidRPr="004C2A30">
        <w:rPr>
          <w:kern w:val="0"/>
          <w:szCs w:val="18"/>
        </w:rPr>
        <w:t>対象微生物</w:t>
      </w:r>
      <w:r w:rsidRPr="004C2A30">
        <w:rPr>
          <w:rFonts w:hint="eastAsia"/>
          <w:kern w:val="0"/>
          <w:szCs w:val="18"/>
        </w:rPr>
        <w:t>（</w:t>
      </w:r>
      <w:r w:rsidRPr="004C2A30">
        <w:rPr>
          <w:kern w:val="0"/>
          <w:szCs w:val="18"/>
        </w:rPr>
        <w:t>和名または学名</w:t>
      </w:r>
      <w:r w:rsidRPr="004C2A30">
        <w:rPr>
          <w:rFonts w:hint="eastAsia"/>
          <w:kern w:val="0"/>
          <w:szCs w:val="18"/>
        </w:rPr>
        <w:t>）</w:t>
      </w:r>
    </w:p>
    <w:p w:rsidR="004C2A30" w:rsidRPr="004C2A30" w:rsidRDefault="004C2A30" w:rsidP="00607E52">
      <w:pPr>
        <w:widowControl/>
        <w:autoSpaceDE w:val="0"/>
        <w:autoSpaceDN w:val="0"/>
        <w:adjustRightInd w:val="0"/>
        <w:ind w:left="486" w:hangingChars="270" w:hanging="486"/>
        <w:jc w:val="left"/>
        <w:rPr>
          <w:kern w:val="0"/>
          <w:szCs w:val="18"/>
        </w:rPr>
      </w:pPr>
      <w:r w:rsidRPr="004C2A30">
        <w:rPr>
          <w:rFonts w:hint="eastAsia"/>
          <w:kern w:val="0"/>
          <w:szCs w:val="18"/>
        </w:rPr>
        <w:t>（</w:t>
      </w:r>
      <w:r w:rsidRPr="004C2A30">
        <w:rPr>
          <w:rFonts w:hint="eastAsia"/>
          <w:kern w:val="0"/>
          <w:szCs w:val="18"/>
        </w:rPr>
        <w:t>5</w:t>
      </w:r>
      <w:r w:rsidRPr="004C2A30">
        <w:rPr>
          <w:rFonts w:hint="eastAsia"/>
          <w:kern w:val="0"/>
          <w:szCs w:val="18"/>
        </w:rPr>
        <w:t>）</w:t>
      </w:r>
      <w:r w:rsidRPr="004C2A30">
        <w:rPr>
          <w:kern w:val="0"/>
          <w:szCs w:val="18"/>
        </w:rPr>
        <w:t>原稿送付者の氏名</w:t>
      </w:r>
    </w:p>
    <w:p w:rsidR="004C2A30" w:rsidRPr="004C2A30" w:rsidRDefault="004C2A30" w:rsidP="00607E52">
      <w:pPr>
        <w:widowControl/>
        <w:autoSpaceDE w:val="0"/>
        <w:autoSpaceDN w:val="0"/>
        <w:adjustRightInd w:val="0"/>
        <w:ind w:left="486" w:hangingChars="270" w:hanging="486"/>
        <w:jc w:val="left"/>
        <w:rPr>
          <w:kern w:val="0"/>
          <w:szCs w:val="18"/>
        </w:rPr>
      </w:pPr>
      <w:r w:rsidRPr="004C2A30">
        <w:rPr>
          <w:rFonts w:hint="eastAsia"/>
          <w:kern w:val="0"/>
          <w:szCs w:val="18"/>
        </w:rPr>
        <w:t>（</w:t>
      </w:r>
      <w:r w:rsidRPr="004C2A30">
        <w:rPr>
          <w:kern w:val="0"/>
          <w:szCs w:val="18"/>
        </w:rPr>
        <w:t>6</w:t>
      </w:r>
      <w:r w:rsidRPr="004C2A30">
        <w:rPr>
          <w:rFonts w:hint="eastAsia"/>
          <w:kern w:val="0"/>
          <w:szCs w:val="18"/>
        </w:rPr>
        <w:t>）</w:t>
      </w:r>
      <w:r w:rsidRPr="004C2A30">
        <w:rPr>
          <w:kern w:val="0"/>
          <w:szCs w:val="18"/>
        </w:rPr>
        <w:t>原稿送付者の</w:t>
      </w:r>
      <w:r w:rsidRPr="004C2A30">
        <w:rPr>
          <w:kern w:val="0"/>
          <w:szCs w:val="18"/>
        </w:rPr>
        <w:t>E-mail</w:t>
      </w:r>
      <w:r w:rsidRPr="004C2A30">
        <w:rPr>
          <w:rFonts w:hint="eastAsia"/>
          <w:kern w:val="0"/>
          <w:szCs w:val="18"/>
        </w:rPr>
        <w:t>アドレス</w:t>
      </w:r>
    </w:p>
    <w:p w:rsidR="00DC5C47" w:rsidRPr="004C2A30" w:rsidRDefault="004C2A30" w:rsidP="00607E52">
      <w:pPr>
        <w:jc w:val="left"/>
        <w:rPr>
          <w:color w:val="000000"/>
          <w:szCs w:val="18"/>
        </w:rPr>
      </w:pPr>
      <w:r w:rsidRPr="004C2A30">
        <w:rPr>
          <w:rFonts w:hint="eastAsia"/>
          <w:kern w:val="0"/>
          <w:szCs w:val="18"/>
        </w:rPr>
        <w:t>（</w:t>
      </w:r>
      <w:r w:rsidRPr="004C2A30">
        <w:rPr>
          <w:kern w:val="0"/>
          <w:szCs w:val="18"/>
        </w:rPr>
        <w:t>7</w:t>
      </w:r>
      <w:r w:rsidRPr="004C2A30">
        <w:rPr>
          <w:rFonts w:hint="eastAsia"/>
          <w:kern w:val="0"/>
          <w:szCs w:val="18"/>
        </w:rPr>
        <w:t>）</w:t>
      </w:r>
      <w:r w:rsidRPr="004C2A30">
        <w:rPr>
          <w:kern w:val="0"/>
          <w:szCs w:val="18"/>
        </w:rPr>
        <w:t>発表者の学会会員番号</w:t>
      </w:r>
    </w:p>
    <w:sectPr w:rsidR="00DC5C47" w:rsidRPr="004C2A30" w:rsidSect="00607E52">
      <w:headerReference w:type="even" r:id="rId6"/>
      <w:headerReference w:type="default" r:id="rId7"/>
      <w:footerReference w:type="even" r:id="rId8"/>
      <w:footerReference w:type="default" r:id="rId9"/>
      <w:headerReference w:type="first" r:id="rId10"/>
      <w:footerReference w:type="first" r:id="rId11"/>
      <w:pgSz w:w="11906" w:h="16838" w:code="9"/>
      <w:pgMar w:top="851" w:right="1418" w:bottom="1701" w:left="1418" w:header="284" w:footer="284" w:gutter="0"/>
      <w:cols w:space="425"/>
      <w:docGrid w:type="linesAndChars" w:linePitch="2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4669E" w:rsidRDefault="00C4669E" w:rsidP="004A008B">
      <w:r>
        <w:separator/>
      </w:r>
    </w:p>
  </w:endnote>
  <w:endnote w:type="continuationSeparator" w:id="0">
    <w:p w:rsidR="00C4669E" w:rsidRDefault="00C4669E" w:rsidP="004A0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07E52" w:rsidRDefault="00607E5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07E52" w:rsidRDefault="00607E52">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07E52" w:rsidRDefault="00607E5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4669E" w:rsidRDefault="00C4669E" w:rsidP="004A008B">
      <w:r>
        <w:separator/>
      </w:r>
    </w:p>
  </w:footnote>
  <w:footnote w:type="continuationSeparator" w:id="0">
    <w:p w:rsidR="00C4669E" w:rsidRDefault="00C4669E" w:rsidP="004A00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07E52" w:rsidRDefault="00607E52" w:rsidP="00607E52">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07E52" w:rsidRDefault="00607E52" w:rsidP="00607E52">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07E52" w:rsidRDefault="00607E5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90"/>
  <w:drawingGridVerticalSpacing w:val="1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DCF"/>
    <w:rsid w:val="00062BBD"/>
    <w:rsid w:val="00074923"/>
    <w:rsid w:val="0007703C"/>
    <w:rsid w:val="00102274"/>
    <w:rsid w:val="001050AC"/>
    <w:rsid w:val="001460CC"/>
    <w:rsid w:val="001C4584"/>
    <w:rsid w:val="001C7345"/>
    <w:rsid w:val="00212624"/>
    <w:rsid w:val="00224C87"/>
    <w:rsid w:val="002A04FF"/>
    <w:rsid w:val="002A4C0F"/>
    <w:rsid w:val="002A58BF"/>
    <w:rsid w:val="002F3036"/>
    <w:rsid w:val="002F50BB"/>
    <w:rsid w:val="00333C6C"/>
    <w:rsid w:val="0033657D"/>
    <w:rsid w:val="00345CDD"/>
    <w:rsid w:val="003465CE"/>
    <w:rsid w:val="003A48A4"/>
    <w:rsid w:val="003B30D7"/>
    <w:rsid w:val="003C55D8"/>
    <w:rsid w:val="0040123A"/>
    <w:rsid w:val="00423AF5"/>
    <w:rsid w:val="0046376F"/>
    <w:rsid w:val="004A008B"/>
    <w:rsid w:val="004B2342"/>
    <w:rsid w:val="004C2A30"/>
    <w:rsid w:val="005074C0"/>
    <w:rsid w:val="0054244C"/>
    <w:rsid w:val="005518EE"/>
    <w:rsid w:val="00557EBB"/>
    <w:rsid w:val="00585A21"/>
    <w:rsid w:val="00607E52"/>
    <w:rsid w:val="006262DE"/>
    <w:rsid w:val="00661D7C"/>
    <w:rsid w:val="006724FD"/>
    <w:rsid w:val="00680DCF"/>
    <w:rsid w:val="00695B0E"/>
    <w:rsid w:val="006D175C"/>
    <w:rsid w:val="006D6E79"/>
    <w:rsid w:val="007D0B7D"/>
    <w:rsid w:val="007D3EBC"/>
    <w:rsid w:val="007F131A"/>
    <w:rsid w:val="008244B6"/>
    <w:rsid w:val="00824D5F"/>
    <w:rsid w:val="00834701"/>
    <w:rsid w:val="0085268A"/>
    <w:rsid w:val="008568BE"/>
    <w:rsid w:val="008B085C"/>
    <w:rsid w:val="00920D4F"/>
    <w:rsid w:val="00931A74"/>
    <w:rsid w:val="009C3FDC"/>
    <w:rsid w:val="009E5009"/>
    <w:rsid w:val="009E5D43"/>
    <w:rsid w:val="00A2781D"/>
    <w:rsid w:val="00A34625"/>
    <w:rsid w:val="00A642CC"/>
    <w:rsid w:val="00A85B8A"/>
    <w:rsid w:val="00A86C3E"/>
    <w:rsid w:val="00A93F06"/>
    <w:rsid w:val="00B21111"/>
    <w:rsid w:val="00B654A5"/>
    <w:rsid w:val="00B75B0A"/>
    <w:rsid w:val="00BE5332"/>
    <w:rsid w:val="00BF3D76"/>
    <w:rsid w:val="00C4433E"/>
    <w:rsid w:val="00C4669E"/>
    <w:rsid w:val="00C67BDE"/>
    <w:rsid w:val="00C84FCD"/>
    <w:rsid w:val="00C906DF"/>
    <w:rsid w:val="00C94241"/>
    <w:rsid w:val="00CB5E37"/>
    <w:rsid w:val="00D022BE"/>
    <w:rsid w:val="00D3300E"/>
    <w:rsid w:val="00D44D9B"/>
    <w:rsid w:val="00D536D0"/>
    <w:rsid w:val="00DB1671"/>
    <w:rsid w:val="00DC5C47"/>
    <w:rsid w:val="00E129D4"/>
    <w:rsid w:val="00E16F53"/>
    <w:rsid w:val="00E84812"/>
    <w:rsid w:val="00ED48C5"/>
    <w:rsid w:val="00EF23A0"/>
    <w:rsid w:val="00EF6916"/>
    <w:rsid w:val="00F41CCD"/>
    <w:rsid w:val="00F92267"/>
    <w:rsid w:val="00FF17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hAnsi="Times New Roman"/>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header"/>
    <w:basedOn w:val="a"/>
    <w:link w:val="a6"/>
    <w:rsid w:val="004A008B"/>
    <w:pPr>
      <w:tabs>
        <w:tab w:val="center" w:pos="4252"/>
        <w:tab w:val="right" w:pos="8504"/>
      </w:tabs>
      <w:snapToGrid w:val="0"/>
    </w:pPr>
  </w:style>
  <w:style w:type="character" w:customStyle="1" w:styleId="a6">
    <w:name w:val="ヘッダー (文字)"/>
    <w:link w:val="a5"/>
    <w:rsid w:val="004A008B"/>
    <w:rPr>
      <w:rFonts w:ascii="Times New Roman" w:hAnsi="Times New Roman"/>
      <w:kern w:val="2"/>
      <w:sz w:val="18"/>
      <w:szCs w:val="24"/>
    </w:rPr>
  </w:style>
  <w:style w:type="paragraph" w:styleId="a7">
    <w:name w:val="footer"/>
    <w:basedOn w:val="a"/>
    <w:link w:val="a8"/>
    <w:rsid w:val="004A008B"/>
    <w:pPr>
      <w:tabs>
        <w:tab w:val="center" w:pos="4252"/>
        <w:tab w:val="right" w:pos="8504"/>
      </w:tabs>
      <w:snapToGrid w:val="0"/>
    </w:pPr>
  </w:style>
  <w:style w:type="character" w:customStyle="1" w:styleId="a8">
    <w:name w:val="フッター (文字)"/>
    <w:link w:val="a7"/>
    <w:rsid w:val="004A008B"/>
    <w:rPr>
      <w:rFonts w:ascii="Times New Roman" w:hAnsi="Times New Roman"/>
      <w:kern w:val="2"/>
      <w:sz w:val="18"/>
      <w:szCs w:val="24"/>
    </w:rPr>
  </w:style>
  <w:style w:type="paragraph" w:styleId="a9">
    <w:name w:val="Balloon Text"/>
    <w:basedOn w:val="a"/>
    <w:link w:val="aa"/>
    <w:rsid w:val="0054244C"/>
    <w:rPr>
      <w:rFonts w:ascii="Arial" w:eastAsia="ＭＳ ゴシック" w:hAnsi="Arial"/>
      <w:szCs w:val="18"/>
    </w:rPr>
  </w:style>
  <w:style w:type="character" w:customStyle="1" w:styleId="aa">
    <w:name w:val="吹き出し (文字)"/>
    <w:link w:val="a9"/>
    <w:rsid w:val="0054244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R2Kansai_form.dotx</Template>
  <TotalTime>1</TotalTime>
  <Pages>1</Pages>
  <Words>135</Words>
  <Characters>774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大腸菌発現タンパク質を用いたトマト黄化葉巻ウイルスに対する抗血清による検出</vt:lpstr>
    </vt:vector>
  </TitlesOfParts>
  <Company>九州農業試験場</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大腸菌発現タンパク質を用いたトマト黄化葉巻ウイルスに対する抗血清による検出</dc:title>
  <dc:subject/>
  <dc:creator>makototoro</dc:creator>
  <cp:keywords/>
  <cp:lastModifiedBy>木原　淳一</cp:lastModifiedBy>
  <cp:revision>2</cp:revision>
  <cp:lastPrinted>2015-06-29T06:01:00Z</cp:lastPrinted>
  <dcterms:created xsi:type="dcterms:W3CDTF">2020-07-28T01:07:00Z</dcterms:created>
  <dcterms:modified xsi:type="dcterms:W3CDTF">2020-07-28T01:07:00Z</dcterms:modified>
</cp:coreProperties>
</file>